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AB028D" w14:textId="094612F3" w:rsidR="00307810" w:rsidRPr="00376455" w:rsidRDefault="00307810" w:rsidP="00307810">
      <w:pPr>
        <w:rPr>
          <w:rFonts w:ascii="Tahoma" w:hAnsi="Tahoma" w:cs="Tahoma"/>
          <w:b/>
          <w:bCs/>
          <w:color w:val="FF0000"/>
          <w:u w:val="single"/>
        </w:rPr>
      </w:pPr>
      <w:r w:rsidRPr="00376455">
        <w:rPr>
          <w:rFonts w:ascii="Tahoma" w:hAnsi="Tahoma" w:cs="Tahoma"/>
          <w:b/>
          <w:bCs/>
          <w:color w:val="FF0000"/>
          <w:u w:val="single"/>
        </w:rPr>
        <w:t xml:space="preserve">EMBARGO: NOT TO BE USED UNTIL </w:t>
      </w:r>
      <w:r w:rsidR="00C25037">
        <w:rPr>
          <w:rFonts w:ascii="Tahoma" w:hAnsi="Tahoma" w:cs="Tahoma"/>
          <w:b/>
          <w:bCs/>
          <w:color w:val="FF0000"/>
          <w:u w:val="single"/>
        </w:rPr>
        <w:t>00:01 CET, Thursday 31</w:t>
      </w:r>
      <w:r w:rsidR="00C25037">
        <w:rPr>
          <w:rFonts w:ascii="Tahoma" w:hAnsi="Tahoma" w:cs="Tahoma"/>
          <w:b/>
          <w:bCs/>
          <w:color w:val="FF0000"/>
          <w:u w:val="single"/>
          <w:vertAlign w:val="superscript"/>
        </w:rPr>
        <w:t>st</w:t>
      </w:r>
      <w:r w:rsidR="00C25037">
        <w:rPr>
          <w:rFonts w:ascii="Tahoma" w:hAnsi="Tahoma" w:cs="Tahoma"/>
          <w:b/>
          <w:bCs/>
          <w:color w:val="FF0000"/>
          <w:u w:val="single"/>
        </w:rPr>
        <w:t xml:space="preserve"> October 2024</w:t>
      </w:r>
    </w:p>
    <w:p w14:paraId="418DC0C0" w14:textId="77777777" w:rsidR="00307810" w:rsidRPr="00376455" w:rsidRDefault="00307810" w:rsidP="00307810">
      <w:pPr>
        <w:rPr>
          <w:rFonts w:ascii="Tahoma" w:hAnsi="Tahoma" w:cs="Tahoma"/>
          <w:b/>
          <w:bCs/>
          <w:sz w:val="34"/>
          <w:szCs w:val="34"/>
        </w:rPr>
      </w:pPr>
      <w:r w:rsidRPr="00376455">
        <w:rPr>
          <w:rFonts w:ascii="Tahoma" w:hAnsi="Tahoma" w:cs="Tahoma"/>
          <w:b/>
          <w:bCs/>
        </w:rPr>
        <w:t>Photonics21 Press Release</w:t>
      </w:r>
    </w:p>
    <w:p w14:paraId="7628644E" w14:textId="32FFBE05" w:rsidR="00520FB0" w:rsidRPr="009A2B9E" w:rsidRDefault="0039737F" w:rsidP="00631B63">
      <w:pPr>
        <w:rPr>
          <w:rFonts w:ascii="Tahoma" w:hAnsi="Tahoma" w:cs="Tahoma"/>
          <w:sz w:val="32"/>
          <w:szCs w:val="20"/>
        </w:rPr>
      </w:pPr>
      <w:r>
        <w:rPr>
          <w:rFonts w:ascii="Tahoma" w:hAnsi="Tahoma" w:cs="Tahoma"/>
          <w:b/>
          <w:bCs/>
          <w:sz w:val="32"/>
          <w:szCs w:val="20"/>
        </w:rPr>
        <w:t xml:space="preserve">Photonics: </w:t>
      </w:r>
      <w:r w:rsidR="00520FB0" w:rsidRPr="009A2B9E">
        <w:rPr>
          <w:rFonts w:ascii="Tahoma" w:hAnsi="Tahoma" w:cs="Tahoma"/>
          <w:b/>
          <w:bCs/>
          <w:sz w:val="32"/>
          <w:szCs w:val="20"/>
        </w:rPr>
        <w:t xml:space="preserve">New </w:t>
      </w:r>
      <w:r w:rsidR="00F26417" w:rsidRPr="009A2B9E">
        <w:rPr>
          <w:rFonts w:ascii="Tahoma" w:hAnsi="Tahoma" w:cs="Tahoma"/>
          <w:b/>
          <w:bCs/>
          <w:sz w:val="32"/>
          <w:szCs w:val="20"/>
        </w:rPr>
        <w:t xml:space="preserve">spectral </w:t>
      </w:r>
      <w:r w:rsidR="00027865" w:rsidRPr="009A2B9E">
        <w:rPr>
          <w:rFonts w:ascii="Tahoma" w:hAnsi="Tahoma" w:cs="Tahoma"/>
          <w:b/>
          <w:bCs/>
          <w:sz w:val="32"/>
          <w:szCs w:val="20"/>
        </w:rPr>
        <w:t>camera uses AI to boost</w:t>
      </w:r>
      <w:r w:rsidR="0001188E" w:rsidRPr="009A2B9E">
        <w:rPr>
          <w:rFonts w:ascii="Tahoma" w:hAnsi="Tahoma" w:cs="Tahoma"/>
          <w:b/>
          <w:bCs/>
          <w:sz w:val="32"/>
          <w:szCs w:val="20"/>
        </w:rPr>
        <w:t xml:space="preserve"> </w:t>
      </w:r>
      <w:r w:rsidR="00027865" w:rsidRPr="009A2B9E">
        <w:rPr>
          <w:rFonts w:ascii="Tahoma" w:hAnsi="Tahoma" w:cs="Tahoma"/>
          <w:b/>
          <w:bCs/>
          <w:sz w:val="32"/>
          <w:szCs w:val="20"/>
        </w:rPr>
        <w:t>farm yields by 20%</w:t>
      </w:r>
    </w:p>
    <w:p w14:paraId="069D0D62" w14:textId="79AAB8CB" w:rsidR="0001188E" w:rsidRPr="00307810" w:rsidRDefault="00631B63" w:rsidP="0001188E">
      <w:pPr>
        <w:rPr>
          <w:rFonts w:ascii="Tahoma" w:hAnsi="Tahoma" w:cs="Tahoma"/>
          <w:b/>
          <w:sz w:val="24"/>
        </w:rPr>
      </w:pPr>
      <w:r w:rsidRPr="00307810">
        <w:rPr>
          <w:rFonts w:ascii="Tahoma" w:hAnsi="Tahoma" w:cs="Tahoma"/>
          <w:b/>
          <w:sz w:val="24"/>
        </w:rPr>
        <w:t>A</w:t>
      </w:r>
      <w:r w:rsidR="009A2B9E">
        <w:rPr>
          <w:rFonts w:ascii="Tahoma" w:hAnsi="Tahoma" w:cs="Tahoma"/>
          <w:b/>
          <w:sz w:val="24"/>
        </w:rPr>
        <w:t xml:space="preserve"> team of EU scientists </w:t>
      </w:r>
      <w:r w:rsidR="009B36AF" w:rsidRPr="00307810">
        <w:rPr>
          <w:rFonts w:ascii="Tahoma" w:hAnsi="Tahoma" w:cs="Tahoma"/>
          <w:b/>
          <w:sz w:val="24"/>
        </w:rPr>
        <w:t xml:space="preserve">is developing a </w:t>
      </w:r>
      <w:r w:rsidRPr="00307810">
        <w:rPr>
          <w:rFonts w:ascii="Tahoma" w:hAnsi="Tahoma" w:cs="Tahoma"/>
          <w:b/>
          <w:sz w:val="24"/>
        </w:rPr>
        <w:t xml:space="preserve">new </w:t>
      </w:r>
      <w:r w:rsidR="006A1147" w:rsidRPr="00307810">
        <w:rPr>
          <w:rFonts w:ascii="Tahoma" w:hAnsi="Tahoma" w:cs="Tahoma"/>
          <w:b/>
          <w:sz w:val="24"/>
        </w:rPr>
        <w:t>advanced</w:t>
      </w:r>
      <w:r w:rsidR="00B6715B" w:rsidRPr="00307810">
        <w:rPr>
          <w:rFonts w:ascii="Tahoma" w:hAnsi="Tahoma" w:cs="Tahoma"/>
          <w:b/>
          <w:sz w:val="24"/>
        </w:rPr>
        <w:t xml:space="preserve"> camera </w:t>
      </w:r>
      <w:r w:rsidR="009B36AF" w:rsidRPr="00307810">
        <w:rPr>
          <w:rFonts w:ascii="Tahoma" w:hAnsi="Tahoma" w:cs="Tahoma"/>
          <w:b/>
          <w:sz w:val="24"/>
        </w:rPr>
        <w:t xml:space="preserve">that </w:t>
      </w:r>
      <w:r w:rsidR="003273B7">
        <w:rPr>
          <w:rFonts w:ascii="Tahoma" w:hAnsi="Tahoma" w:cs="Tahoma"/>
          <w:b/>
          <w:sz w:val="24"/>
        </w:rPr>
        <w:t xml:space="preserve">uses photonics to </w:t>
      </w:r>
      <w:r w:rsidR="009B36AF" w:rsidRPr="00307810">
        <w:rPr>
          <w:rFonts w:ascii="Tahoma" w:hAnsi="Tahoma" w:cs="Tahoma"/>
          <w:b/>
          <w:sz w:val="24"/>
        </w:rPr>
        <w:t>reveal what the eye cannot see</w:t>
      </w:r>
      <w:r w:rsidR="00E13D5A">
        <w:rPr>
          <w:rFonts w:ascii="Tahoma" w:hAnsi="Tahoma" w:cs="Tahoma"/>
          <w:b/>
          <w:sz w:val="24"/>
        </w:rPr>
        <w:t>.</w:t>
      </w:r>
      <w:r w:rsidR="009B36AF" w:rsidRPr="00307810">
        <w:rPr>
          <w:rFonts w:ascii="Tahoma" w:hAnsi="Tahoma" w:cs="Tahoma"/>
          <w:b/>
          <w:sz w:val="24"/>
        </w:rPr>
        <w:t xml:space="preserve"> </w:t>
      </w:r>
      <w:r w:rsidR="00E13D5A" w:rsidRPr="00E13D5A">
        <w:rPr>
          <w:rFonts w:ascii="Tahoma" w:hAnsi="Tahoma" w:cs="Tahoma"/>
          <w:b/>
          <w:sz w:val="24"/>
        </w:rPr>
        <w:t>This innovative system is being developed to transform various industries, including vertical farming. It will allow farmers growing crops like salads, herbs, and microgreens to detect plant diseases early, monitor crop health with precision, and optimise harvest times - boosting yields by up to 20%.</w:t>
      </w:r>
    </w:p>
    <w:p w14:paraId="5217249E" w14:textId="757F2C67" w:rsidR="00C935F2" w:rsidRPr="00307810" w:rsidRDefault="004C7031" w:rsidP="00C935F2">
      <w:pPr>
        <w:rPr>
          <w:rFonts w:ascii="Tahoma" w:hAnsi="Tahoma" w:cs="Tahoma"/>
          <w:sz w:val="24"/>
        </w:rPr>
      </w:pPr>
      <w:r>
        <w:rPr>
          <w:rFonts w:ascii="Tahoma" w:hAnsi="Tahoma" w:cs="Tahoma"/>
          <w:sz w:val="24"/>
        </w:rPr>
        <w:t>A new European consortium</w:t>
      </w:r>
      <w:r w:rsidRPr="00307810">
        <w:rPr>
          <w:rFonts w:ascii="Tahoma" w:hAnsi="Tahoma" w:cs="Tahoma"/>
          <w:sz w:val="24"/>
        </w:rPr>
        <w:t xml:space="preserve"> </w:t>
      </w:r>
      <w:r>
        <w:rPr>
          <w:rFonts w:ascii="Tahoma" w:hAnsi="Tahoma" w:cs="Tahoma"/>
          <w:sz w:val="24"/>
        </w:rPr>
        <w:t xml:space="preserve">funded under the Photonics Partnership </w:t>
      </w:r>
      <w:r w:rsidRPr="00307810">
        <w:rPr>
          <w:rFonts w:ascii="Tahoma" w:hAnsi="Tahoma" w:cs="Tahoma"/>
          <w:sz w:val="24"/>
        </w:rPr>
        <w:t>is developing a new imaging platform that</w:t>
      </w:r>
      <w:r>
        <w:rPr>
          <w:rFonts w:ascii="Tahoma" w:hAnsi="Tahoma" w:cs="Tahoma"/>
          <w:sz w:val="24"/>
        </w:rPr>
        <w:t xml:space="preserve"> ensures</w:t>
      </w:r>
      <w:r w:rsidRPr="00307810">
        <w:rPr>
          <w:rFonts w:ascii="Tahoma" w:hAnsi="Tahoma" w:cs="Tahoma"/>
          <w:sz w:val="24"/>
        </w:rPr>
        <w:t xml:space="preserve"> everything </w:t>
      </w:r>
      <w:r w:rsidR="009A2B9E" w:rsidRPr="00307810">
        <w:rPr>
          <w:rFonts w:ascii="Tahoma" w:hAnsi="Tahoma" w:cs="Tahoma"/>
          <w:sz w:val="24"/>
        </w:rPr>
        <w:t>from crops to factory products is of the highest quality</w:t>
      </w:r>
      <w:r w:rsidR="009A2B9E">
        <w:rPr>
          <w:rFonts w:ascii="Tahoma" w:hAnsi="Tahoma" w:cs="Tahoma"/>
          <w:sz w:val="24"/>
        </w:rPr>
        <w:t xml:space="preserve"> by </w:t>
      </w:r>
      <w:r w:rsidR="00C935F2" w:rsidRPr="00307810">
        <w:rPr>
          <w:rFonts w:ascii="Tahoma" w:hAnsi="Tahoma" w:cs="Tahoma"/>
          <w:sz w:val="24"/>
        </w:rPr>
        <w:t>detect</w:t>
      </w:r>
      <w:r w:rsidR="009A2B9E">
        <w:rPr>
          <w:rFonts w:ascii="Tahoma" w:hAnsi="Tahoma" w:cs="Tahoma"/>
          <w:sz w:val="24"/>
        </w:rPr>
        <w:t>ing</w:t>
      </w:r>
      <w:r w:rsidR="00C935F2" w:rsidRPr="00307810">
        <w:rPr>
          <w:rFonts w:ascii="Tahoma" w:hAnsi="Tahoma" w:cs="Tahoma"/>
          <w:sz w:val="24"/>
        </w:rPr>
        <w:t xml:space="preserve"> things humans simply cannot.</w:t>
      </w:r>
    </w:p>
    <w:p w14:paraId="7F5F577B" w14:textId="69E1521D" w:rsidR="009A2B9E" w:rsidRDefault="00380721" w:rsidP="00C935F2">
      <w:pPr>
        <w:rPr>
          <w:rFonts w:ascii="Tahoma" w:hAnsi="Tahoma" w:cs="Tahoma"/>
          <w:sz w:val="24"/>
        </w:rPr>
      </w:pPr>
      <w:r w:rsidRPr="00307810">
        <w:rPr>
          <w:rFonts w:ascii="Tahoma" w:hAnsi="Tahoma" w:cs="Tahoma"/>
          <w:sz w:val="24"/>
        </w:rPr>
        <w:t xml:space="preserve">Called </w:t>
      </w:r>
      <w:r w:rsidR="00C4797A">
        <w:rPr>
          <w:rFonts w:ascii="Tahoma" w:hAnsi="Tahoma" w:cs="Tahoma"/>
          <w:sz w:val="24"/>
        </w:rPr>
        <w:t>‘</w:t>
      </w:r>
      <w:r w:rsidRPr="00307810">
        <w:rPr>
          <w:rFonts w:ascii="Tahoma" w:hAnsi="Tahoma" w:cs="Tahoma"/>
          <w:sz w:val="24"/>
        </w:rPr>
        <w:t>HyperImage</w:t>
      </w:r>
      <w:r w:rsidR="00C4797A">
        <w:rPr>
          <w:rFonts w:ascii="Tahoma" w:hAnsi="Tahoma" w:cs="Tahoma"/>
          <w:sz w:val="24"/>
        </w:rPr>
        <w:t>’</w:t>
      </w:r>
      <w:r w:rsidRPr="00307810">
        <w:rPr>
          <w:rFonts w:ascii="Tahoma" w:hAnsi="Tahoma" w:cs="Tahoma"/>
          <w:sz w:val="24"/>
        </w:rPr>
        <w:t xml:space="preserve">, the project </w:t>
      </w:r>
      <w:r w:rsidR="00762DE4">
        <w:rPr>
          <w:rFonts w:ascii="Tahoma" w:hAnsi="Tahoma" w:cs="Tahoma"/>
          <w:sz w:val="24"/>
        </w:rPr>
        <w:t>aims</w:t>
      </w:r>
      <w:r w:rsidRPr="00307810">
        <w:rPr>
          <w:rFonts w:ascii="Tahoma" w:hAnsi="Tahoma" w:cs="Tahoma"/>
          <w:sz w:val="24"/>
        </w:rPr>
        <w:t xml:space="preserve"> to revolutionise quality assurance and operational efficiency across </w:t>
      </w:r>
      <w:r w:rsidR="00DB6A5E">
        <w:rPr>
          <w:rFonts w:ascii="Tahoma" w:hAnsi="Tahoma" w:cs="Tahoma"/>
          <w:sz w:val="24"/>
        </w:rPr>
        <w:t>different</w:t>
      </w:r>
      <w:r w:rsidRPr="00307810">
        <w:rPr>
          <w:rFonts w:ascii="Tahoma" w:hAnsi="Tahoma" w:cs="Tahoma"/>
          <w:sz w:val="24"/>
        </w:rPr>
        <w:t xml:space="preserve"> sectors. </w:t>
      </w:r>
      <w:r w:rsidR="00C935F2" w:rsidRPr="00307810">
        <w:rPr>
          <w:rFonts w:ascii="Tahoma" w:hAnsi="Tahoma" w:cs="Tahoma"/>
          <w:sz w:val="24"/>
        </w:rPr>
        <w:t xml:space="preserve">This high-tech imaging system </w:t>
      </w:r>
      <w:r w:rsidR="00F52D76" w:rsidRPr="00307810">
        <w:rPr>
          <w:rFonts w:ascii="Tahoma" w:hAnsi="Tahoma" w:cs="Tahoma"/>
          <w:sz w:val="24"/>
        </w:rPr>
        <w:t xml:space="preserve">uses AI machine learning algorithms to </w:t>
      </w:r>
      <w:r w:rsidR="009A2B9E" w:rsidRPr="00307810">
        <w:rPr>
          <w:rFonts w:ascii="Tahoma" w:hAnsi="Tahoma" w:cs="Tahoma"/>
          <w:sz w:val="24"/>
        </w:rPr>
        <w:t>identify</w:t>
      </w:r>
      <w:r w:rsidR="00F52D76" w:rsidRPr="00307810">
        <w:rPr>
          <w:rFonts w:ascii="Tahoma" w:hAnsi="Tahoma" w:cs="Tahoma"/>
          <w:sz w:val="24"/>
        </w:rPr>
        <w:t xml:space="preserve"> objects for more precise decision-making. </w:t>
      </w:r>
    </w:p>
    <w:p w14:paraId="5CE4AE31" w14:textId="4711A52C" w:rsidR="00C935F2" w:rsidRPr="00307810" w:rsidRDefault="00C935F2" w:rsidP="00C935F2">
      <w:pPr>
        <w:rPr>
          <w:rFonts w:ascii="Tahoma" w:hAnsi="Tahoma" w:cs="Tahoma"/>
          <w:sz w:val="24"/>
        </w:rPr>
      </w:pPr>
      <w:r w:rsidRPr="00307810">
        <w:rPr>
          <w:rFonts w:ascii="Tahoma" w:hAnsi="Tahoma" w:cs="Tahoma"/>
          <w:sz w:val="24"/>
        </w:rPr>
        <w:t xml:space="preserve">The system can be used to reduce </w:t>
      </w:r>
      <w:r w:rsidR="00762DE4">
        <w:rPr>
          <w:rFonts w:ascii="Tahoma" w:hAnsi="Tahoma" w:cs="Tahoma"/>
          <w:sz w:val="24"/>
        </w:rPr>
        <w:t>farming costs, produce less waste, and generate up to 20% more yields than</w:t>
      </w:r>
      <w:r w:rsidRPr="00307810">
        <w:rPr>
          <w:rFonts w:ascii="Tahoma" w:hAnsi="Tahoma" w:cs="Tahoma"/>
          <w:sz w:val="24"/>
        </w:rPr>
        <w:t xml:space="preserve"> traditional methods. </w:t>
      </w:r>
    </w:p>
    <w:p w14:paraId="4BFB841D" w14:textId="77777777" w:rsidR="00A73D07" w:rsidRPr="00307810" w:rsidRDefault="00A73D07" w:rsidP="00C935F2">
      <w:pPr>
        <w:rPr>
          <w:rFonts w:ascii="Tahoma" w:hAnsi="Tahoma" w:cs="Tahoma"/>
          <w:b/>
          <w:sz w:val="24"/>
        </w:rPr>
      </w:pPr>
      <w:r w:rsidRPr="00307810">
        <w:rPr>
          <w:rFonts w:ascii="Tahoma" w:hAnsi="Tahoma" w:cs="Tahoma"/>
          <w:b/>
          <w:sz w:val="24"/>
        </w:rPr>
        <w:t>Sight Beyond Sight</w:t>
      </w:r>
    </w:p>
    <w:p w14:paraId="6EDE9161" w14:textId="5F481261" w:rsidR="009A2B9E" w:rsidRDefault="0001188E" w:rsidP="005022A4">
      <w:pPr>
        <w:rPr>
          <w:rFonts w:ascii="Tahoma" w:hAnsi="Tahoma" w:cs="Tahoma"/>
          <w:sz w:val="24"/>
        </w:rPr>
      </w:pPr>
      <w:r w:rsidRPr="00307810">
        <w:rPr>
          <w:rFonts w:ascii="Tahoma" w:hAnsi="Tahoma" w:cs="Tahoma"/>
          <w:sz w:val="24"/>
        </w:rPr>
        <w:t>Hyperspectral imagin</w:t>
      </w:r>
      <w:r w:rsidR="00380721" w:rsidRPr="00307810">
        <w:rPr>
          <w:rFonts w:ascii="Tahoma" w:hAnsi="Tahoma" w:cs="Tahoma"/>
          <w:sz w:val="24"/>
        </w:rPr>
        <w:t xml:space="preserve">g is a clever way of revealing what the human eye cannot see. Unlike regular cameras that capture just red, green, and blue, hyperspectral cameras capture hundreds of different wavelengths of light </w:t>
      </w:r>
      <w:r w:rsidR="00970026">
        <w:rPr>
          <w:rFonts w:ascii="Tahoma" w:hAnsi="Tahoma" w:cs="Tahoma"/>
          <w:sz w:val="24"/>
        </w:rPr>
        <w:t>(</w:t>
      </w:r>
      <w:r w:rsidR="00274DFB">
        <w:rPr>
          <w:rFonts w:ascii="Tahoma" w:hAnsi="Tahoma" w:cs="Tahoma"/>
          <w:sz w:val="24"/>
        </w:rPr>
        <w:t xml:space="preserve">from </w:t>
      </w:r>
      <w:r w:rsidR="00970026" w:rsidRPr="00307810">
        <w:rPr>
          <w:rFonts w:ascii="Tahoma" w:hAnsi="Tahoma" w:cs="Tahoma"/>
          <w:sz w:val="24"/>
        </w:rPr>
        <w:t xml:space="preserve">infrared </w:t>
      </w:r>
      <w:r w:rsidR="00274DFB">
        <w:rPr>
          <w:rFonts w:ascii="Tahoma" w:hAnsi="Tahoma" w:cs="Tahoma"/>
          <w:sz w:val="24"/>
        </w:rPr>
        <w:t>up to</w:t>
      </w:r>
      <w:r w:rsidR="00970026" w:rsidRPr="00307810">
        <w:rPr>
          <w:rFonts w:ascii="Tahoma" w:hAnsi="Tahoma" w:cs="Tahoma"/>
          <w:sz w:val="24"/>
        </w:rPr>
        <w:t xml:space="preserve"> ultraviolet light</w:t>
      </w:r>
      <w:r w:rsidR="00970026">
        <w:rPr>
          <w:rFonts w:ascii="Tahoma" w:hAnsi="Tahoma" w:cs="Tahoma"/>
          <w:sz w:val="24"/>
        </w:rPr>
        <w:t xml:space="preserve">) </w:t>
      </w:r>
      <w:r w:rsidR="00380721" w:rsidRPr="00307810">
        <w:rPr>
          <w:rFonts w:ascii="Tahoma" w:hAnsi="Tahoma" w:cs="Tahoma"/>
          <w:sz w:val="24"/>
        </w:rPr>
        <w:t xml:space="preserve">called the spectral dimension. </w:t>
      </w:r>
    </w:p>
    <w:p w14:paraId="0B081F1C" w14:textId="4F62C6EE" w:rsidR="00380721" w:rsidRPr="00307810" w:rsidRDefault="00380721" w:rsidP="005022A4">
      <w:pPr>
        <w:rPr>
          <w:rFonts w:ascii="Tahoma" w:hAnsi="Tahoma" w:cs="Tahoma"/>
          <w:sz w:val="24"/>
        </w:rPr>
      </w:pPr>
      <w:r w:rsidRPr="00307810">
        <w:rPr>
          <w:rFonts w:ascii="Tahoma" w:hAnsi="Tahoma" w:cs="Tahoma"/>
          <w:sz w:val="24"/>
        </w:rPr>
        <w:t xml:space="preserve">Scientists can then analyse </w:t>
      </w:r>
      <w:r w:rsidR="00C4797A">
        <w:rPr>
          <w:rFonts w:ascii="Tahoma" w:hAnsi="Tahoma" w:cs="Tahoma"/>
          <w:sz w:val="24"/>
        </w:rPr>
        <w:t>this</w:t>
      </w:r>
      <w:r w:rsidRPr="00307810">
        <w:rPr>
          <w:rFonts w:ascii="Tahoma" w:hAnsi="Tahoma" w:cs="Tahoma"/>
          <w:sz w:val="24"/>
        </w:rPr>
        <w:t xml:space="preserve"> spectral data </w:t>
      </w:r>
      <w:r w:rsidR="00C4797A">
        <w:rPr>
          <w:rFonts w:ascii="Tahoma" w:hAnsi="Tahoma" w:cs="Tahoma"/>
          <w:sz w:val="24"/>
        </w:rPr>
        <w:t xml:space="preserve">in real-time with AI to </w:t>
      </w:r>
      <w:r w:rsidRPr="00307810">
        <w:rPr>
          <w:rFonts w:ascii="Tahoma" w:hAnsi="Tahoma" w:cs="Tahoma"/>
          <w:sz w:val="24"/>
        </w:rPr>
        <w:t xml:space="preserve">classify different objects and materials, </w:t>
      </w:r>
      <w:r w:rsidR="00C4797A">
        <w:rPr>
          <w:rFonts w:ascii="Tahoma" w:hAnsi="Tahoma" w:cs="Tahoma"/>
          <w:sz w:val="24"/>
        </w:rPr>
        <w:t xml:space="preserve">instantly and unequivocally spotting things </w:t>
      </w:r>
      <w:r w:rsidRPr="00307810">
        <w:rPr>
          <w:rFonts w:ascii="Tahoma" w:hAnsi="Tahoma" w:cs="Tahoma"/>
          <w:sz w:val="24"/>
        </w:rPr>
        <w:t>like paint</w:t>
      </w:r>
      <w:r w:rsidR="00C4797A">
        <w:rPr>
          <w:rFonts w:ascii="Tahoma" w:hAnsi="Tahoma" w:cs="Tahoma"/>
          <w:sz w:val="24"/>
        </w:rPr>
        <w:t>,</w:t>
      </w:r>
      <w:r w:rsidRPr="00307810">
        <w:rPr>
          <w:rFonts w:ascii="Tahoma" w:hAnsi="Tahoma" w:cs="Tahoma"/>
          <w:sz w:val="24"/>
        </w:rPr>
        <w:t xml:space="preserve"> pollutants, </w:t>
      </w:r>
      <w:r w:rsidR="00C4797A">
        <w:rPr>
          <w:rFonts w:ascii="Tahoma" w:hAnsi="Tahoma" w:cs="Tahoma"/>
          <w:sz w:val="24"/>
        </w:rPr>
        <w:t>or diseases in</w:t>
      </w:r>
      <w:r w:rsidRPr="00307810">
        <w:rPr>
          <w:rFonts w:ascii="Tahoma" w:hAnsi="Tahoma" w:cs="Tahoma"/>
          <w:sz w:val="24"/>
        </w:rPr>
        <w:t xml:space="preserve"> crops.</w:t>
      </w:r>
    </w:p>
    <w:p w14:paraId="28739803" w14:textId="6AF5EDF9" w:rsidR="00C4797A" w:rsidRDefault="00342CA3" w:rsidP="009A2B9E">
      <w:pPr>
        <w:rPr>
          <w:rFonts w:ascii="Tahoma" w:hAnsi="Tahoma" w:cs="Tahoma"/>
          <w:sz w:val="24"/>
        </w:rPr>
      </w:pPr>
      <w:r w:rsidRPr="00307810">
        <w:rPr>
          <w:rFonts w:ascii="Tahoma" w:hAnsi="Tahoma" w:cs="Tahoma"/>
          <w:sz w:val="24"/>
        </w:rPr>
        <w:t>Alexander Kabardiadi-Virkovski, head of the HyperImage project at Fraunhofer IWS</w:t>
      </w:r>
      <w:r w:rsidR="00762DE4">
        <w:rPr>
          <w:rFonts w:ascii="Tahoma" w:hAnsi="Tahoma" w:cs="Tahoma"/>
          <w:sz w:val="24"/>
        </w:rPr>
        <w:t>,</w:t>
      </w:r>
      <w:r w:rsidRPr="00307810">
        <w:rPr>
          <w:rFonts w:ascii="Tahoma" w:hAnsi="Tahoma" w:cs="Tahoma"/>
          <w:sz w:val="24"/>
        </w:rPr>
        <w:t xml:space="preserve"> explains: </w:t>
      </w:r>
      <w:r w:rsidR="007C64F1" w:rsidRPr="00307810">
        <w:rPr>
          <w:rFonts w:ascii="Tahoma" w:hAnsi="Tahoma" w:cs="Tahoma"/>
          <w:sz w:val="24"/>
        </w:rPr>
        <w:t xml:space="preserve">“The integration of hyperspectral cameras into autonomous systems represents a significant advancement in both technology and application. This imaging technique promises to enhance productivity and sustainability in industry and agriculture. </w:t>
      </w:r>
    </w:p>
    <w:p w14:paraId="09FBC50F" w14:textId="77B76862" w:rsidR="00A3742C" w:rsidRDefault="00A3742C" w:rsidP="00A3742C">
      <w:pPr>
        <w:rPr>
          <w:rFonts w:ascii="Tahoma" w:hAnsi="Tahoma" w:cs="Tahoma"/>
          <w:sz w:val="24"/>
        </w:rPr>
      </w:pPr>
      <w:r w:rsidRPr="009A2B9E">
        <w:rPr>
          <w:rFonts w:ascii="Tahoma" w:hAnsi="Tahoma" w:cs="Tahoma"/>
          <w:sz w:val="24"/>
        </w:rPr>
        <w:t>Although hyperspectral imaging has existed since the 19</w:t>
      </w:r>
      <w:r w:rsidR="000862BF">
        <w:rPr>
          <w:rFonts w:ascii="Tahoma" w:hAnsi="Tahoma" w:cs="Tahoma"/>
          <w:sz w:val="24"/>
        </w:rPr>
        <w:t>8</w:t>
      </w:r>
      <w:r w:rsidRPr="009A2B9E">
        <w:rPr>
          <w:rFonts w:ascii="Tahoma" w:hAnsi="Tahoma" w:cs="Tahoma"/>
          <w:sz w:val="24"/>
        </w:rPr>
        <w:t xml:space="preserve">0s, it has never been </w:t>
      </w:r>
      <w:r>
        <w:rPr>
          <w:rFonts w:ascii="Tahoma" w:hAnsi="Tahoma" w:cs="Tahoma"/>
          <w:sz w:val="24"/>
        </w:rPr>
        <w:t>used</w:t>
      </w:r>
      <w:r w:rsidRPr="009A2B9E">
        <w:rPr>
          <w:rFonts w:ascii="Tahoma" w:hAnsi="Tahoma" w:cs="Tahoma"/>
          <w:sz w:val="24"/>
        </w:rPr>
        <w:t xml:space="preserve"> in real</w:t>
      </w:r>
      <w:r>
        <w:rPr>
          <w:rFonts w:ascii="Tahoma" w:hAnsi="Tahoma" w:cs="Tahoma"/>
          <w:sz w:val="24"/>
        </w:rPr>
        <w:t>-</w:t>
      </w:r>
      <w:r w:rsidRPr="009A2B9E">
        <w:rPr>
          <w:rFonts w:ascii="Tahoma" w:hAnsi="Tahoma" w:cs="Tahoma"/>
          <w:sz w:val="24"/>
        </w:rPr>
        <w:t>time with artificial intelligence for the applications the HyperImage team is now exploring.</w:t>
      </w:r>
    </w:p>
    <w:p w14:paraId="0AD28A8B" w14:textId="37B7479F" w:rsidR="009A2B9E" w:rsidRPr="00307810" w:rsidRDefault="00C4797A" w:rsidP="009A2B9E">
      <w:pPr>
        <w:rPr>
          <w:rFonts w:ascii="Tahoma" w:hAnsi="Tahoma" w:cs="Tahoma"/>
          <w:sz w:val="24"/>
        </w:rPr>
      </w:pPr>
      <w:r>
        <w:rPr>
          <w:rFonts w:ascii="Tahoma" w:hAnsi="Tahoma" w:cs="Tahoma"/>
          <w:sz w:val="24"/>
        </w:rPr>
        <w:lastRenderedPageBreak/>
        <w:t>“</w:t>
      </w:r>
      <w:r w:rsidR="009A2B9E">
        <w:rPr>
          <w:rFonts w:ascii="Tahoma" w:hAnsi="Tahoma" w:cs="Tahoma"/>
          <w:sz w:val="24"/>
        </w:rPr>
        <w:t>Our</w:t>
      </w:r>
      <w:r w:rsidR="009A2B9E" w:rsidRPr="00307810">
        <w:rPr>
          <w:rFonts w:ascii="Tahoma" w:hAnsi="Tahoma" w:cs="Tahoma"/>
          <w:sz w:val="24"/>
        </w:rPr>
        <w:t xml:space="preserve"> new system is being developed for automated vertical farming </w:t>
      </w:r>
      <w:r w:rsidR="009A2B9E">
        <w:rPr>
          <w:rFonts w:ascii="Tahoma" w:hAnsi="Tahoma" w:cs="Tahoma"/>
          <w:sz w:val="24"/>
        </w:rPr>
        <w:t>but</w:t>
      </w:r>
      <w:r w:rsidR="009A2B9E" w:rsidRPr="00307810">
        <w:rPr>
          <w:rFonts w:ascii="Tahoma" w:hAnsi="Tahoma" w:cs="Tahoma"/>
          <w:sz w:val="24"/>
        </w:rPr>
        <w:t xml:space="preserve"> is simultaneously being used to improve quality control, navigation in off-road autonomous driving, and vision systems for unmanned geo-surveillance drones.</w:t>
      </w:r>
    </w:p>
    <w:p w14:paraId="3C816EDB" w14:textId="6074938B" w:rsidR="007C64F1" w:rsidRDefault="009A2B9E" w:rsidP="007C64F1">
      <w:pPr>
        <w:rPr>
          <w:rFonts w:ascii="Tahoma" w:hAnsi="Tahoma" w:cs="Tahoma"/>
          <w:sz w:val="24"/>
        </w:rPr>
      </w:pPr>
      <w:r>
        <w:rPr>
          <w:rFonts w:ascii="Tahoma" w:hAnsi="Tahoma" w:cs="Tahoma"/>
          <w:sz w:val="24"/>
        </w:rPr>
        <w:t>“</w:t>
      </w:r>
      <w:r w:rsidR="008F3E5B" w:rsidRPr="008F3E5B">
        <w:rPr>
          <w:rFonts w:ascii="Tahoma" w:hAnsi="Tahoma" w:cs="Tahoma"/>
          <w:sz w:val="24"/>
        </w:rPr>
        <w:t xml:space="preserve">The innovative HyperImage approach will enable autonomous vehicles to perform detailed landscape analysis and make informed decisions regarding </w:t>
      </w:r>
      <w:proofErr w:type="spellStart"/>
      <w:r w:rsidR="008F3E5B" w:rsidRPr="008F3E5B">
        <w:rPr>
          <w:rFonts w:ascii="Tahoma" w:hAnsi="Tahoma" w:cs="Tahoma"/>
          <w:sz w:val="24"/>
        </w:rPr>
        <w:t>passability</w:t>
      </w:r>
      <w:proofErr w:type="spellEnd"/>
      <w:r w:rsidR="008F3E5B" w:rsidRPr="008F3E5B">
        <w:rPr>
          <w:rFonts w:ascii="Tahoma" w:hAnsi="Tahoma" w:cs="Tahoma"/>
          <w:sz w:val="24"/>
        </w:rPr>
        <w:t xml:space="preserve"> in outdoor environments.</w:t>
      </w:r>
      <w:r w:rsidR="008F3E5B">
        <w:rPr>
          <w:rFonts w:ascii="Tahoma" w:hAnsi="Tahoma" w:cs="Tahoma"/>
          <w:sz w:val="24"/>
        </w:rPr>
        <w:t xml:space="preserve"> </w:t>
      </w:r>
      <w:r w:rsidR="00A7182E">
        <w:rPr>
          <w:rFonts w:ascii="Tahoma" w:hAnsi="Tahoma" w:cs="Tahoma"/>
          <w:sz w:val="24"/>
        </w:rPr>
        <w:t>By standardis</w:t>
      </w:r>
      <w:r w:rsidR="0033196E" w:rsidRPr="00307810">
        <w:rPr>
          <w:rFonts w:ascii="Tahoma" w:hAnsi="Tahoma" w:cs="Tahoma"/>
          <w:sz w:val="24"/>
        </w:rPr>
        <w:t xml:space="preserve">ing hyperspectral data across different camera manufacturers, </w:t>
      </w:r>
      <w:r w:rsidR="00A7182E">
        <w:rPr>
          <w:rFonts w:ascii="Tahoma" w:hAnsi="Tahoma" w:cs="Tahoma"/>
          <w:sz w:val="24"/>
        </w:rPr>
        <w:t>we aim</w:t>
      </w:r>
      <w:r w:rsidR="0033196E" w:rsidRPr="00307810">
        <w:rPr>
          <w:rFonts w:ascii="Tahoma" w:hAnsi="Tahoma" w:cs="Tahoma"/>
          <w:sz w:val="24"/>
        </w:rPr>
        <w:t xml:space="preserve"> to create a universal solution for object recognition and quality control.</w:t>
      </w:r>
      <w:r w:rsidR="00762DE4">
        <w:rPr>
          <w:rFonts w:ascii="Tahoma" w:hAnsi="Tahoma" w:cs="Tahoma"/>
          <w:sz w:val="24"/>
        </w:rPr>
        <w:t>”</w:t>
      </w:r>
    </w:p>
    <w:p w14:paraId="627AA847" w14:textId="179D5238" w:rsidR="00EE3E9A" w:rsidRPr="002742BC" w:rsidRDefault="00732C82" w:rsidP="007C64F1">
      <w:pPr>
        <w:rPr>
          <w:rFonts w:ascii="Tahoma" w:hAnsi="Tahoma" w:cs="Tahoma"/>
          <w:b/>
          <w:bCs/>
          <w:sz w:val="24"/>
        </w:rPr>
      </w:pPr>
      <w:r>
        <w:rPr>
          <w:rFonts w:ascii="Tahoma" w:hAnsi="Tahoma" w:cs="Tahoma"/>
          <w:b/>
          <w:bCs/>
          <w:sz w:val="24"/>
        </w:rPr>
        <w:t xml:space="preserve">Geo </w:t>
      </w:r>
      <w:r w:rsidR="002742BC" w:rsidRPr="002742BC">
        <w:rPr>
          <w:rFonts w:ascii="Tahoma" w:hAnsi="Tahoma" w:cs="Tahoma"/>
          <w:b/>
          <w:bCs/>
          <w:sz w:val="24"/>
        </w:rPr>
        <w:t xml:space="preserve">Surveillance Drones </w:t>
      </w:r>
    </w:p>
    <w:p w14:paraId="3F209375" w14:textId="77777777" w:rsidR="00A3742C" w:rsidRDefault="002742BC" w:rsidP="007C64F1">
      <w:pPr>
        <w:rPr>
          <w:rFonts w:ascii="Tahoma" w:hAnsi="Tahoma" w:cs="Tahoma"/>
          <w:sz w:val="24"/>
        </w:rPr>
      </w:pPr>
      <w:r>
        <w:rPr>
          <w:rFonts w:ascii="Tahoma" w:hAnsi="Tahoma" w:cs="Tahoma"/>
          <w:sz w:val="24"/>
        </w:rPr>
        <w:t xml:space="preserve">The </w:t>
      </w:r>
      <w:r w:rsidR="00C4797A" w:rsidRPr="00307810">
        <w:rPr>
          <w:rFonts w:ascii="Tahoma" w:hAnsi="Tahoma" w:cs="Tahoma"/>
          <w:sz w:val="24"/>
        </w:rPr>
        <w:t xml:space="preserve">HyperImage </w:t>
      </w:r>
      <w:r>
        <w:rPr>
          <w:rFonts w:ascii="Tahoma" w:hAnsi="Tahoma" w:cs="Tahoma"/>
          <w:sz w:val="24"/>
        </w:rPr>
        <w:t>team</w:t>
      </w:r>
      <w:r w:rsidRPr="002742BC">
        <w:rPr>
          <w:rFonts w:ascii="Tahoma" w:hAnsi="Tahoma" w:cs="Tahoma"/>
          <w:sz w:val="24"/>
        </w:rPr>
        <w:t xml:space="preserve"> </w:t>
      </w:r>
      <w:r>
        <w:rPr>
          <w:rFonts w:ascii="Tahoma" w:hAnsi="Tahoma" w:cs="Tahoma"/>
          <w:sz w:val="24"/>
        </w:rPr>
        <w:t xml:space="preserve">is working </w:t>
      </w:r>
      <w:r w:rsidRPr="002742BC">
        <w:rPr>
          <w:rFonts w:ascii="Tahoma" w:hAnsi="Tahoma" w:cs="Tahoma"/>
          <w:sz w:val="24"/>
        </w:rPr>
        <w:t>to improve the efficiency of</w:t>
      </w:r>
      <w:r>
        <w:rPr>
          <w:rFonts w:ascii="Tahoma" w:hAnsi="Tahoma" w:cs="Tahoma"/>
          <w:sz w:val="24"/>
        </w:rPr>
        <w:t xml:space="preserve"> a string of other use cases, including </w:t>
      </w:r>
      <w:r w:rsidR="00C52F07">
        <w:rPr>
          <w:rFonts w:ascii="Tahoma" w:hAnsi="Tahoma" w:cs="Tahoma"/>
          <w:sz w:val="24"/>
        </w:rPr>
        <w:t>for surveillance drones</w:t>
      </w:r>
      <w:r w:rsidR="00A3742C">
        <w:rPr>
          <w:rFonts w:ascii="Tahoma" w:hAnsi="Tahoma" w:cs="Tahoma"/>
          <w:sz w:val="24"/>
        </w:rPr>
        <w:t>.</w:t>
      </w:r>
      <w:r w:rsidR="00C52F07">
        <w:rPr>
          <w:rFonts w:ascii="Tahoma" w:hAnsi="Tahoma" w:cs="Tahoma"/>
          <w:sz w:val="24"/>
        </w:rPr>
        <w:t xml:space="preserve"> </w:t>
      </w:r>
    </w:p>
    <w:p w14:paraId="1494B576" w14:textId="3EDF1A52" w:rsidR="00A3742C" w:rsidRDefault="00A3742C" w:rsidP="00A3742C">
      <w:pPr>
        <w:rPr>
          <w:rFonts w:ascii="Tahoma" w:hAnsi="Tahoma" w:cs="Tahoma"/>
          <w:sz w:val="24"/>
        </w:rPr>
      </w:pPr>
      <w:r>
        <w:rPr>
          <w:rFonts w:ascii="Tahoma" w:hAnsi="Tahoma" w:cs="Tahoma"/>
          <w:sz w:val="24"/>
        </w:rPr>
        <w:t xml:space="preserve">The photonic components and spectral imaging technology deployed in the HyperImage platform </w:t>
      </w:r>
      <w:r w:rsidR="00AF27F4">
        <w:rPr>
          <w:rFonts w:ascii="Tahoma" w:hAnsi="Tahoma" w:cs="Tahoma"/>
          <w:sz w:val="24"/>
        </w:rPr>
        <w:t xml:space="preserve">will eventually </w:t>
      </w:r>
      <w:r>
        <w:rPr>
          <w:rFonts w:ascii="Tahoma" w:hAnsi="Tahoma" w:cs="Tahoma"/>
          <w:sz w:val="24"/>
        </w:rPr>
        <w:t xml:space="preserve">enable UAVs to perform longer missions with greater energy efficiency </w:t>
      </w:r>
      <w:r w:rsidR="00AF27F4">
        <w:rPr>
          <w:rFonts w:ascii="Tahoma" w:hAnsi="Tahoma" w:cs="Tahoma"/>
          <w:sz w:val="24"/>
        </w:rPr>
        <w:t>and</w:t>
      </w:r>
      <w:r>
        <w:rPr>
          <w:rFonts w:ascii="Tahoma" w:hAnsi="Tahoma" w:cs="Tahoma"/>
          <w:sz w:val="24"/>
        </w:rPr>
        <w:t xml:space="preserve"> improved</w:t>
      </w:r>
      <w:r w:rsidRPr="00C52F07">
        <w:rPr>
          <w:rFonts w:ascii="Tahoma" w:hAnsi="Tahoma" w:cs="Tahoma"/>
          <w:sz w:val="24"/>
        </w:rPr>
        <w:t xml:space="preserve"> operational effectiveness in surveillance and monitoring​</w:t>
      </w:r>
      <w:r>
        <w:rPr>
          <w:rFonts w:ascii="Tahoma" w:hAnsi="Tahoma" w:cs="Tahoma"/>
          <w:sz w:val="24"/>
        </w:rPr>
        <w:t xml:space="preserve">. </w:t>
      </w:r>
    </w:p>
    <w:p w14:paraId="4270BF24" w14:textId="10018B97" w:rsidR="00A3742C" w:rsidRDefault="00A3742C" w:rsidP="007C64F1">
      <w:pPr>
        <w:rPr>
          <w:rFonts w:ascii="Tahoma" w:hAnsi="Tahoma" w:cs="Tahoma"/>
          <w:sz w:val="24"/>
        </w:rPr>
      </w:pPr>
      <w:r>
        <w:rPr>
          <w:rFonts w:ascii="Tahoma" w:hAnsi="Tahoma" w:cs="Tahoma"/>
          <w:sz w:val="24"/>
        </w:rPr>
        <w:t xml:space="preserve">“Tasks that use UAVs, like </w:t>
      </w:r>
      <w:r w:rsidRPr="00A3742C">
        <w:rPr>
          <w:rFonts w:ascii="Tahoma" w:hAnsi="Tahoma" w:cs="Tahoma"/>
          <w:sz w:val="24"/>
        </w:rPr>
        <w:t>environmental monitoring, infrastructure inspection, disaster management, and agricultural surveys</w:t>
      </w:r>
      <w:r w:rsidR="00AF27F4">
        <w:rPr>
          <w:rFonts w:ascii="Tahoma" w:hAnsi="Tahoma" w:cs="Tahoma"/>
          <w:sz w:val="24"/>
        </w:rPr>
        <w:t>,</w:t>
      </w:r>
      <w:r>
        <w:rPr>
          <w:rFonts w:ascii="Tahoma" w:hAnsi="Tahoma" w:cs="Tahoma"/>
          <w:sz w:val="24"/>
        </w:rPr>
        <w:t xml:space="preserve"> could all be improved by the HyperImage system</w:t>
      </w:r>
      <w:r w:rsidRPr="00A3742C">
        <w:rPr>
          <w:rFonts w:ascii="Tahoma" w:hAnsi="Tahoma" w:cs="Tahoma"/>
          <w:sz w:val="24"/>
        </w:rPr>
        <w:t xml:space="preserve">. By using hyperspectral imaging, drones </w:t>
      </w:r>
      <w:r>
        <w:rPr>
          <w:rFonts w:ascii="Tahoma" w:hAnsi="Tahoma" w:cs="Tahoma"/>
          <w:sz w:val="24"/>
        </w:rPr>
        <w:t>will be able to</w:t>
      </w:r>
      <w:r w:rsidRPr="00A3742C">
        <w:rPr>
          <w:rFonts w:ascii="Tahoma" w:hAnsi="Tahoma" w:cs="Tahoma"/>
          <w:sz w:val="24"/>
        </w:rPr>
        <w:t xml:space="preserve"> capture detailed data across </w:t>
      </w:r>
      <w:r>
        <w:rPr>
          <w:rFonts w:ascii="Tahoma" w:hAnsi="Tahoma" w:cs="Tahoma"/>
          <w:sz w:val="24"/>
        </w:rPr>
        <w:t xml:space="preserve">several different </w:t>
      </w:r>
      <w:r w:rsidRPr="00A3742C">
        <w:rPr>
          <w:rFonts w:ascii="Tahoma" w:hAnsi="Tahoma" w:cs="Tahoma"/>
          <w:sz w:val="24"/>
        </w:rPr>
        <w:t xml:space="preserve">wavelengths, allowing them to detect subtle changes in vegetation, identify materials, or monitor </w:t>
      </w:r>
      <w:r>
        <w:rPr>
          <w:rFonts w:ascii="Tahoma" w:hAnsi="Tahoma" w:cs="Tahoma"/>
          <w:sz w:val="24"/>
        </w:rPr>
        <w:t xml:space="preserve">the </w:t>
      </w:r>
      <w:r w:rsidRPr="00A3742C">
        <w:rPr>
          <w:rFonts w:ascii="Tahoma" w:hAnsi="Tahoma" w:cs="Tahoma"/>
          <w:sz w:val="24"/>
        </w:rPr>
        <w:t xml:space="preserve">integrity </w:t>
      </w:r>
      <w:r>
        <w:rPr>
          <w:rFonts w:ascii="Tahoma" w:hAnsi="Tahoma" w:cs="Tahoma"/>
          <w:sz w:val="24"/>
        </w:rPr>
        <w:t xml:space="preserve">of </w:t>
      </w:r>
      <w:r w:rsidRPr="00A3742C">
        <w:rPr>
          <w:rFonts w:ascii="Tahoma" w:hAnsi="Tahoma" w:cs="Tahoma"/>
          <w:sz w:val="24"/>
        </w:rPr>
        <w:t xml:space="preserve">infrastructure </w:t>
      </w:r>
      <w:r>
        <w:rPr>
          <w:rFonts w:ascii="Tahoma" w:hAnsi="Tahoma" w:cs="Tahoma"/>
          <w:sz w:val="24"/>
        </w:rPr>
        <w:t xml:space="preserve">with much better precision than </w:t>
      </w:r>
      <w:r w:rsidRPr="00A3742C">
        <w:rPr>
          <w:rFonts w:ascii="Tahoma" w:hAnsi="Tahoma" w:cs="Tahoma"/>
          <w:sz w:val="24"/>
        </w:rPr>
        <w:t>traditional sensors</w:t>
      </w:r>
      <w:r>
        <w:rPr>
          <w:rFonts w:ascii="Tahoma" w:hAnsi="Tahoma" w:cs="Tahoma"/>
          <w:sz w:val="24"/>
        </w:rPr>
        <w:t xml:space="preserve">,” </w:t>
      </w:r>
      <w:r w:rsidRPr="00307810">
        <w:rPr>
          <w:rFonts w:ascii="Tahoma" w:hAnsi="Tahoma" w:cs="Tahoma"/>
          <w:sz w:val="24"/>
        </w:rPr>
        <w:t>Kabardiadi-Virkovski</w:t>
      </w:r>
      <w:r>
        <w:rPr>
          <w:rFonts w:ascii="Tahoma" w:hAnsi="Tahoma" w:cs="Tahoma"/>
          <w:sz w:val="24"/>
        </w:rPr>
        <w:t xml:space="preserve"> said.</w:t>
      </w:r>
    </w:p>
    <w:p w14:paraId="5DA61640" w14:textId="23D91C3F" w:rsidR="002742BC" w:rsidRDefault="00C52F07" w:rsidP="007C64F1">
      <w:pPr>
        <w:rPr>
          <w:rFonts w:ascii="Tahoma" w:hAnsi="Tahoma" w:cs="Tahoma"/>
          <w:sz w:val="24"/>
        </w:rPr>
      </w:pPr>
      <w:r>
        <w:rPr>
          <w:rFonts w:ascii="Tahoma" w:hAnsi="Tahoma" w:cs="Tahoma"/>
          <w:sz w:val="24"/>
        </w:rPr>
        <w:t>The team is working on</w:t>
      </w:r>
      <w:r w:rsidRPr="00C52F07">
        <w:rPr>
          <w:rFonts w:ascii="Tahoma" w:hAnsi="Tahoma" w:cs="Tahoma"/>
          <w:sz w:val="24"/>
        </w:rPr>
        <w:t xml:space="preserve"> a 10% reduction in drone weight (in the 25 kg maximum take-off weight class) by developing a lightweight, high-resolution hyperspectral vision system. This weight reduction creates additional space for a larger battery, which in turn boosts flight time by 50%. </w:t>
      </w:r>
    </w:p>
    <w:p w14:paraId="1696A1F5" w14:textId="11A73EBD" w:rsidR="0033196E" w:rsidRPr="009A2B9E" w:rsidRDefault="007C64F1" w:rsidP="007C64F1">
      <w:pPr>
        <w:rPr>
          <w:rFonts w:ascii="Tahoma" w:hAnsi="Tahoma" w:cs="Tahoma"/>
          <w:sz w:val="24"/>
        </w:rPr>
      </w:pPr>
      <w:r w:rsidRPr="00307810">
        <w:rPr>
          <w:rFonts w:ascii="Tahoma" w:hAnsi="Tahoma" w:cs="Tahoma"/>
          <w:sz w:val="24"/>
        </w:rPr>
        <w:t xml:space="preserve">The project, </w:t>
      </w:r>
      <w:r w:rsidR="00C52F07">
        <w:rPr>
          <w:rFonts w:ascii="Tahoma" w:hAnsi="Tahoma" w:cs="Tahoma"/>
          <w:sz w:val="24"/>
        </w:rPr>
        <w:t xml:space="preserve">which will conclude in 2027, is </w:t>
      </w:r>
      <w:r w:rsidRPr="00307810">
        <w:rPr>
          <w:rFonts w:ascii="Tahoma" w:hAnsi="Tahoma" w:cs="Tahoma"/>
          <w:sz w:val="24"/>
        </w:rPr>
        <w:t>funded by the European Union</w:t>
      </w:r>
      <w:r w:rsidR="00C52F07">
        <w:rPr>
          <w:rFonts w:ascii="Tahoma" w:hAnsi="Tahoma" w:cs="Tahoma"/>
          <w:sz w:val="24"/>
        </w:rPr>
        <w:t xml:space="preserve"> and</w:t>
      </w:r>
      <w:r w:rsidRPr="00307810">
        <w:rPr>
          <w:rFonts w:ascii="Tahoma" w:hAnsi="Tahoma" w:cs="Tahoma"/>
          <w:sz w:val="24"/>
        </w:rPr>
        <w:t xml:space="preserve"> brings together a consortium of twelve partners from industry and academia</w:t>
      </w:r>
      <w:r w:rsidR="002E0DF8" w:rsidRPr="00307810">
        <w:rPr>
          <w:rFonts w:ascii="Tahoma" w:hAnsi="Tahoma" w:cs="Tahoma"/>
          <w:sz w:val="24"/>
        </w:rPr>
        <w:t xml:space="preserve">, which </w:t>
      </w:r>
      <w:r w:rsidR="002E0DF8" w:rsidRPr="009A2B9E">
        <w:rPr>
          <w:rFonts w:ascii="Tahoma" w:hAnsi="Tahoma" w:cs="Tahoma"/>
          <w:sz w:val="24"/>
        </w:rPr>
        <w:t>include</w:t>
      </w:r>
      <w:r w:rsidR="00380721" w:rsidRPr="009A2B9E">
        <w:rPr>
          <w:rFonts w:ascii="Tahoma" w:hAnsi="Tahoma" w:cs="Tahoma"/>
          <w:sz w:val="24"/>
        </w:rPr>
        <w:t xml:space="preserve"> </w:t>
      </w:r>
      <w:hyperlink r:id="rId7" w:tgtFrame="_blank" w:tooltip="4K-MEMS" w:history="1">
        <w:r w:rsidR="002E0DF8" w:rsidRPr="009A2B9E">
          <w:rPr>
            <w:rStyle w:val="Hyperlink"/>
            <w:rFonts w:ascii="Tahoma" w:hAnsi="Tahoma" w:cs="Tahoma"/>
            <w:sz w:val="24"/>
          </w:rPr>
          <w:t>4K-MEMS</w:t>
        </w:r>
      </w:hyperlink>
      <w:r w:rsidR="002E0DF8" w:rsidRPr="009A2B9E">
        <w:rPr>
          <w:rFonts w:ascii="Tahoma" w:hAnsi="Tahoma" w:cs="Tahoma"/>
          <w:sz w:val="24"/>
        </w:rPr>
        <w:t>, </w:t>
      </w:r>
      <w:hyperlink r:id="rId8" w:tgtFrame="_blank" w:tooltip="AMIRES" w:history="1">
        <w:r w:rsidR="002E0DF8" w:rsidRPr="009A2B9E">
          <w:rPr>
            <w:rStyle w:val="Hyperlink"/>
            <w:rFonts w:ascii="Tahoma" w:hAnsi="Tahoma" w:cs="Tahoma"/>
            <w:sz w:val="24"/>
          </w:rPr>
          <w:t>AMIRES</w:t>
        </w:r>
      </w:hyperlink>
      <w:r w:rsidR="002E0DF8" w:rsidRPr="009A2B9E">
        <w:rPr>
          <w:rFonts w:ascii="Tahoma" w:hAnsi="Tahoma" w:cs="Tahoma"/>
          <w:sz w:val="24"/>
        </w:rPr>
        <w:t>, </w:t>
      </w:r>
      <w:hyperlink r:id="rId9" w:tgtFrame="_blank" w:tooltip="DIVE imaging systems GmbH" w:history="1">
        <w:r w:rsidR="002E0DF8" w:rsidRPr="009A2B9E">
          <w:rPr>
            <w:rStyle w:val="Hyperlink"/>
            <w:rFonts w:ascii="Tahoma" w:hAnsi="Tahoma" w:cs="Tahoma"/>
            <w:sz w:val="24"/>
          </w:rPr>
          <w:t>DIVE imaging systems GmbH</w:t>
        </w:r>
      </w:hyperlink>
      <w:r w:rsidR="002E0DF8" w:rsidRPr="009A2B9E">
        <w:rPr>
          <w:rFonts w:ascii="Tahoma" w:hAnsi="Tahoma" w:cs="Tahoma"/>
          <w:sz w:val="24"/>
        </w:rPr>
        <w:t>, </w:t>
      </w:r>
      <w:proofErr w:type="spellStart"/>
      <w:r w:rsidR="002E0DF8" w:rsidRPr="009A2B9E">
        <w:rPr>
          <w:rFonts w:ascii="Tahoma" w:hAnsi="Tahoma" w:cs="Tahoma"/>
          <w:sz w:val="24"/>
        </w:rPr>
        <w:fldChar w:fldCharType="begin"/>
      </w:r>
      <w:r w:rsidR="002E0DF8" w:rsidRPr="009A2B9E">
        <w:rPr>
          <w:rFonts w:ascii="Tahoma" w:hAnsi="Tahoma" w:cs="Tahoma"/>
          <w:sz w:val="24"/>
        </w:rPr>
        <w:instrText xml:space="preserve"> HYPERLINK "https://www.linkedin.com/company/growx/" \o "Growy" \t "_blank" </w:instrText>
      </w:r>
      <w:r w:rsidR="002E0DF8" w:rsidRPr="009A2B9E">
        <w:rPr>
          <w:rFonts w:ascii="Tahoma" w:hAnsi="Tahoma" w:cs="Tahoma"/>
          <w:sz w:val="24"/>
        </w:rPr>
      </w:r>
      <w:r w:rsidR="002E0DF8" w:rsidRPr="009A2B9E">
        <w:rPr>
          <w:rFonts w:ascii="Tahoma" w:hAnsi="Tahoma" w:cs="Tahoma"/>
          <w:sz w:val="24"/>
        </w:rPr>
        <w:fldChar w:fldCharType="separate"/>
      </w:r>
      <w:r w:rsidR="002E0DF8" w:rsidRPr="009A2B9E">
        <w:rPr>
          <w:rStyle w:val="Hyperlink"/>
          <w:rFonts w:ascii="Tahoma" w:hAnsi="Tahoma" w:cs="Tahoma"/>
          <w:sz w:val="24"/>
        </w:rPr>
        <w:t>Growy</w:t>
      </w:r>
      <w:proofErr w:type="spellEnd"/>
      <w:r w:rsidR="002E0DF8" w:rsidRPr="009A2B9E">
        <w:rPr>
          <w:rFonts w:ascii="Tahoma" w:hAnsi="Tahoma" w:cs="Tahoma"/>
          <w:sz w:val="24"/>
        </w:rPr>
        <w:fldChar w:fldCharType="end"/>
      </w:r>
      <w:r w:rsidR="002E0DF8" w:rsidRPr="009A2B9E">
        <w:rPr>
          <w:rFonts w:ascii="Tahoma" w:hAnsi="Tahoma" w:cs="Tahoma"/>
          <w:sz w:val="24"/>
        </w:rPr>
        <w:t>, </w:t>
      </w:r>
      <w:hyperlink r:id="rId10" w:tgtFrame="_blank" w:tooltip="Infineon Technologies" w:history="1">
        <w:r w:rsidR="002E0DF8" w:rsidRPr="009A2B9E">
          <w:rPr>
            <w:rStyle w:val="Hyperlink"/>
            <w:rFonts w:ascii="Tahoma" w:hAnsi="Tahoma" w:cs="Tahoma"/>
            <w:sz w:val="24"/>
          </w:rPr>
          <w:t>Infineon Technologies</w:t>
        </w:r>
      </w:hyperlink>
      <w:r w:rsidR="002E0DF8" w:rsidRPr="009A2B9E">
        <w:rPr>
          <w:rFonts w:ascii="Tahoma" w:hAnsi="Tahoma" w:cs="Tahoma"/>
          <w:sz w:val="24"/>
        </w:rPr>
        <w:t> Bipolar, </w:t>
      </w:r>
      <w:proofErr w:type="spellStart"/>
      <w:r w:rsidR="002E0DF8" w:rsidRPr="009A2B9E">
        <w:rPr>
          <w:rFonts w:ascii="Tahoma" w:hAnsi="Tahoma" w:cs="Tahoma"/>
          <w:sz w:val="24"/>
        </w:rPr>
        <w:fldChar w:fldCharType="begin"/>
      </w:r>
      <w:r w:rsidR="002E0DF8" w:rsidRPr="009A2B9E">
        <w:rPr>
          <w:rFonts w:ascii="Tahoma" w:hAnsi="Tahoma" w:cs="Tahoma"/>
          <w:sz w:val="24"/>
        </w:rPr>
        <w:instrText xml:space="preserve"> HYPERLINK "https://www.linkedin.com/company/ketmarket-gmbh/" \o "KETMarket GmbH" \t "_blank" </w:instrText>
      </w:r>
      <w:r w:rsidR="002E0DF8" w:rsidRPr="009A2B9E">
        <w:rPr>
          <w:rFonts w:ascii="Tahoma" w:hAnsi="Tahoma" w:cs="Tahoma"/>
          <w:sz w:val="24"/>
        </w:rPr>
      </w:r>
      <w:r w:rsidR="002E0DF8" w:rsidRPr="009A2B9E">
        <w:rPr>
          <w:rFonts w:ascii="Tahoma" w:hAnsi="Tahoma" w:cs="Tahoma"/>
          <w:sz w:val="24"/>
        </w:rPr>
        <w:fldChar w:fldCharType="separate"/>
      </w:r>
      <w:r w:rsidR="002E0DF8" w:rsidRPr="009A2B9E">
        <w:rPr>
          <w:rStyle w:val="Hyperlink"/>
          <w:rFonts w:ascii="Tahoma" w:hAnsi="Tahoma" w:cs="Tahoma"/>
          <w:sz w:val="24"/>
        </w:rPr>
        <w:t>KETMarket</w:t>
      </w:r>
      <w:proofErr w:type="spellEnd"/>
      <w:r w:rsidR="002E0DF8" w:rsidRPr="009A2B9E">
        <w:rPr>
          <w:rStyle w:val="Hyperlink"/>
          <w:rFonts w:ascii="Tahoma" w:hAnsi="Tahoma" w:cs="Tahoma"/>
          <w:sz w:val="24"/>
        </w:rPr>
        <w:t xml:space="preserve"> GmbH</w:t>
      </w:r>
      <w:r w:rsidR="002E0DF8" w:rsidRPr="009A2B9E">
        <w:rPr>
          <w:rFonts w:ascii="Tahoma" w:hAnsi="Tahoma" w:cs="Tahoma"/>
          <w:sz w:val="24"/>
        </w:rPr>
        <w:fldChar w:fldCharType="end"/>
      </w:r>
      <w:r w:rsidR="002E0DF8" w:rsidRPr="009A2B9E">
        <w:rPr>
          <w:rFonts w:ascii="Tahoma" w:hAnsi="Tahoma" w:cs="Tahoma"/>
          <w:sz w:val="24"/>
        </w:rPr>
        <w:t>, </w:t>
      </w:r>
      <w:hyperlink r:id="rId11" w:tgtFrame="_blank" w:tooltip="Netcompany-Intrasoft" w:history="1">
        <w:r w:rsidR="002E0DF8" w:rsidRPr="009A2B9E">
          <w:rPr>
            <w:rStyle w:val="Hyperlink"/>
            <w:rFonts w:ascii="Tahoma" w:hAnsi="Tahoma" w:cs="Tahoma"/>
            <w:sz w:val="24"/>
          </w:rPr>
          <w:t>Netcompany-Intrasoft</w:t>
        </w:r>
      </w:hyperlink>
      <w:r w:rsidR="002E0DF8" w:rsidRPr="009A2B9E">
        <w:rPr>
          <w:rFonts w:ascii="Tahoma" w:hAnsi="Tahoma" w:cs="Tahoma"/>
          <w:sz w:val="24"/>
        </w:rPr>
        <w:t>, </w:t>
      </w:r>
      <w:hyperlink r:id="rId12" w:tgtFrame="_blank" w:tooltip="Norsk Elektro Optikk AS" w:history="1">
        <w:r w:rsidR="002E0DF8" w:rsidRPr="009A2B9E">
          <w:rPr>
            <w:rStyle w:val="Hyperlink"/>
            <w:rFonts w:ascii="Tahoma" w:hAnsi="Tahoma" w:cs="Tahoma"/>
            <w:sz w:val="24"/>
          </w:rPr>
          <w:t xml:space="preserve">Norsk </w:t>
        </w:r>
        <w:proofErr w:type="spellStart"/>
        <w:r w:rsidR="002E0DF8" w:rsidRPr="009A2B9E">
          <w:rPr>
            <w:rStyle w:val="Hyperlink"/>
            <w:rFonts w:ascii="Tahoma" w:hAnsi="Tahoma" w:cs="Tahoma"/>
            <w:sz w:val="24"/>
          </w:rPr>
          <w:t>Elektro</w:t>
        </w:r>
        <w:proofErr w:type="spellEnd"/>
        <w:r w:rsidR="002E0DF8" w:rsidRPr="009A2B9E">
          <w:rPr>
            <w:rStyle w:val="Hyperlink"/>
            <w:rFonts w:ascii="Tahoma" w:hAnsi="Tahoma" w:cs="Tahoma"/>
            <w:sz w:val="24"/>
          </w:rPr>
          <w:t xml:space="preserve"> </w:t>
        </w:r>
        <w:proofErr w:type="spellStart"/>
        <w:r w:rsidR="002E0DF8" w:rsidRPr="009A2B9E">
          <w:rPr>
            <w:rStyle w:val="Hyperlink"/>
            <w:rFonts w:ascii="Tahoma" w:hAnsi="Tahoma" w:cs="Tahoma"/>
            <w:sz w:val="24"/>
          </w:rPr>
          <w:t>Optikk</w:t>
        </w:r>
        <w:proofErr w:type="spellEnd"/>
        <w:r w:rsidR="002E0DF8" w:rsidRPr="009A2B9E">
          <w:rPr>
            <w:rStyle w:val="Hyperlink"/>
            <w:rFonts w:ascii="Tahoma" w:hAnsi="Tahoma" w:cs="Tahoma"/>
            <w:sz w:val="24"/>
          </w:rPr>
          <w:t xml:space="preserve"> AS</w:t>
        </w:r>
      </w:hyperlink>
      <w:r w:rsidR="002E0DF8" w:rsidRPr="009A2B9E">
        <w:rPr>
          <w:rFonts w:ascii="Tahoma" w:hAnsi="Tahoma" w:cs="Tahoma"/>
          <w:sz w:val="24"/>
        </w:rPr>
        <w:t>, </w:t>
      </w:r>
      <w:hyperlink r:id="rId13" w:tgtFrame="_blank" w:tooltip="Optotune" w:history="1">
        <w:r w:rsidR="002E0DF8" w:rsidRPr="009A2B9E">
          <w:rPr>
            <w:rStyle w:val="Hyperlink"/>
            <w:rFonts w:ascii="Tahoma" w:hAnsi="Tahoma" w:cs="Tahoma"/>
            <w:sz w:val="24"/>
          </w:rPr>
          <w:t>Optotune</w:t>
        </w:r>
      </w:hyperlink>
      <w:r w:rsidR="002E0DF8" w:rsidRPr="009A2B9E">
        <w:rPr>
          <w:rFonts w:ascii="Tahoma" w:hAnsi="Tahoma" w:cs="Tahoma"/>
          <w:sz w:val="24"/>
        </w:rPr>
        <w:t>, </w:t>
      </w:r>
      <w:hyperlink r:id="rId14" w:tgtFrame="_blank" w:tooltip="Robotnik Automation" w:history="1">
        <w:r w:rsidR="002E0DF8" w:rsidRPr="009A2B9E">
          <w:rPr>
            <w:rStyle w:val="Hyperlink"/>
            <w:rFonts w:ascii="Tahoma" w:hAnsi="Tahoma" w:cs="Tahoma"/>
            <w:sz w:val="24"/>
          </w:rPr>
          <w:t>Robotnik Automation</w:t>
        </w:r>
      </w:hyperlink>
      <w:r w:rsidR="002E0DF8" w:rsidRPr="009A2B9E">
        <w:rPr>
          <w:rFonts w:ascii="Tahoma" w:hAnsi="Tahoma" w:cs="Tahoma"/>
          <w:sz w:val="24"/>
        </w:rPr>
        <w:t>, </w:t>
      </w:r>
      <w:hyperlink r:id="rId15" w:tgtFrame="_blank" w:tooltip="SILIOS Technologies" w:history="1">
        <w:r w:rsidR="002E0DF8" w:rsidRPr="009A2B9E">
          <w:rPr>
            <w:rStyle w:val="Hyperlink"/>
            <w:rFonts w:ascii="Tahoma" w:hAnsi="Tahoma" w:cs="Tahoma"/>
            <w:sz w:val="24"/>
          </w:rPr>
          <w:t>SILIOS Technologies</w:t>
        </w:r>
      </w:hyperlink>
      <w:r w:rsidR="002E0DF8" w:rsidRPr="009A2B9E">
        <w:rPr>
          <w:rFonts w:ascii="Tahoma" w:hAnsi="Tahoma" w:cs="Tahoma"/>
          <w:sz w:val="24"/>
        </w:rPr>
        <w:t>, </w:t>
      </w:r>
      <w:proofErr w:type="spellStart"/>
      <w:r w:rsidRPr="009A2B9E">
        <w:fldChar w:fldCharType="begin"/>
      </w:r>
      <w:r w:rsidRPr="009A2B9E">
        <w:instrText>HYPERLINK "https://www.linkedin.com/company/stichting-wageningen-research/" \t "_blank" \o "Stichting Wageningen Research"</w:instrText>
      </w:r>
      <w:r w:rsidRPr="009A2B9E">
        <w:fldChar w:fldCharType="separate"/>
      </w:r>
      <w:r w:rsidR="002E0DF8" w:rsidRPr="009A2B9E">
        <w:rPr>
          <w:rStyle w:val="Hyperlink"/>
          <w:rFonts w:ascii="Tahoma" w:hAnsi="Tahoma" w:cs="Tahoma"/>
          <w:sz w:val="24"/>
        </w:rPr>
        <w:t>Stichting</w:t>
      </w:r>
      <w:proofErr w:type="spellEnd"/>
      <w:r w:rsidR="002E0DF8" w:rsidRPr="009A2B9E">
        <w:rPr>
          <w:rStyle w:val="Hyperlink"/>
          <w:rFonts w:ascii="Tahoma" w:hAnsi="Tahoma" w:cs="Tahoma"/>
          <w:sz w:val="24"/>
        </w:rPr>
        <w:t xml:space="preserve"> Wageningen Research</w:t>
      </w:r>
      <w:r w:rsidRPr="009A2B9E">
        <w:rPr>
          <w:rStyle w:val="Hyperlink"/>
          <w:rFonts w:ascii="Tahoma" w:hAnsi="Tahoma" w:cs="Tahoma"/>
          <w:sz w:val="24"/>
        </w:rPr>
        <w:fldChar w:fldCharType="end"/>
      </w:r>
      <w:r w:rsidR="002E0DF8" w:rsidRPr="009A2B9E">
        <w:rPr>
          <w:rFonts w:ascii="Tahoma" w:hAnsi="Tahoma" w:cs="Tahoma"/>
          <w:sz w:val="24"/>
        </w:rPr>
        <w:t>, </w:t>
      </w:r>
      <w:proofErr w:type="spellStart"/>
      <w:r w:rsidR="002E0DF8" w:rsidRPr="009A2B9E">
        <w:rPr>
          <w:rFonts w:ascii="Tahoma" w:hAnsi="Tahoma" w:cs="Tahoma"/>
          <w:sz w:val="24"/>
        </w:rPr>
        <w:fldChar w:fldCharType="begin"/>
      </w:r>
      <w:r w:rsidR="002E0DF8" w:rsidRPr="009A2B9E">
        <w:rPr>
          <w:rFonts w:ascii="Tahoma" w:hAnsi="Tahoma" w:cs="Tahoma"/>
          <w:sz w:val="24"/>
        </w:rPr>
        <w:instrText xml:space="preserve"> HYPERLINK "https://www.linkedin.com/company/neo-hyspex/" \o "HySpex" \t "_blank" </w:instrText>
      </w:r>
      <w:r w:rsidR="002E0DF8" w:rsidRPr="009A2B9E">
        <w:rPr>
          <w:rFonts w:ascii="Tahoma" w:hAnsi="Tahoma" w:cs="Tahoma"/>
          <w:sz w:val="24"/>
        </w:rPr>
      </w:r>
      <w:r w:rsidR="002E0DF8" w:rsidRPr="009A2B9E">
        <w:rPr>
          <w:rFonts w:ascii="Tahoma" w:hAnsi="Tahoma" w:cs="Tahoma"/>
          <w:sz w:val="24"/>
        </w:rPr>
        <w:fldChar w:fldCharType="separate"/>
      </w:r>
      <w:r w:rsidR="002E0DF8" w:rsidRPr="009A2B9E">
        <w:rPr>
          <w:rStyle w:val="Hyperlink"/>
          <w:rFonts w:ascii="Tahoma" w:hAnsi="Tahoma" w:cs="Tahoma"/>
          <w:sz w:val="24"/>
        </w:rPr>
        <w:t>HySpex</w:t>
      </w:r>
      <w:proofErr w:type="spellEnd"/>
      <w:r w:rsidR="002E0DF8" w:rsidRPr="009A2B9E">
        <w:rPr>
          <w:rFonts w:ascii="Tahoma" w:hAnsi="Tahoma" w:cs="Tahoma"/>
          <w:sz w:val="24"/>
        </w:rPr>
        <w:fldChar w:fldCharType="end"/>
      </w:r>
      <w:r w:rsidR="002E0DF8" w:rsidRPr="009A2B9E">
        <w:rPr>
          <w:rFonts w:ascii="Tahoma" w:hAnsi="Tahoma" w:cs="Tahoma"/>
          <w:sz w:val="24"/>
        </w:rPr>
        <w:t xml:space="preserve">. </w:t>
      </w:r>
    </w:p>
    <w:p w14:paraId="2BCFF8A4" w14:textId="77777777" w:rsidR="00307810" w:rsidRPr="00307810" w:rsidRDefault="00307810" w:rsidP="007C64F1">
      <w:pPr>
        <w:rPr>
          <w:rFonts w:ascii="Tahoma" w:hAnsi="Tahoma" w:cs="Tahoma"/>
          <w:sz w:val="24"/>
        </w:rPr>
      </w:pPr>
    </w:p>
    <w:p w14:paraId="64826DBD" w14:textId="77777777" w:rsidR="00307810" w:rsidRPr="00307810" w:rsidRDefault="00307810" w:rsidP="00307810">
      <w:pPr>
        <w:jc w:val="center"/>
        <w:rPr>
          <w:rFonts w:ascii="Tahoma" w:hAnsi="Tahoma" w:cs="Tahoma"/>
          <w:sz w:val="24"/>
        </w:rPr>
      </w:pPr>
      <w:r w:rsidRPr="00307810">
        <w:rPr>
          <w:rFonts w:ascii="Tahoma" w:hAnsi="Tahoma" w:cs="Tahoma"/>
          <w:sz w:val="24"/>
        </w:rPr>
        <w:t>===ENDS===</w:t>
      </w:r>
    </w:p>
    <w:p w14:paraId="7AB8D468" w14:textId="77777777" w:rsidR="00307810" w:rsidRDefault="00307810" w:rsidP="00307810">
      <w:pPr>
        <w:rPr>
          <w:rFonts w:ascii="Tahoma" w:hAnsi="Tahoma" w:cs="Tahoma"/>
          <w:b/>
          <w:bCs/>
          <w:sz w:val="24"/>
        </w:rPr>
      </w:pPr>
    </w:p>
    <w:p w14:paraId="28ECD5A1" w14:textId="77777777" w:rsidR="00C52F07" w:rsidRPr="00307810" w:rsidRDefault="00C52F07" w:rsidP="00307810">
      <w:pPr>
        <w:rPr>
          <w:rFonts w:ascii="Tahoma" w:hAnsi="Tahoma" w:cs="Tahoma"/>
          <w:b/>
          <w:bCs/>
          <w:sz w:val="24"/>
        </w:rPr>
      </w:pPr>
    </w:p>
    <w:p w14:paraId="1FB99770" w14:textId="77777777" w:rsidR="00307810" w:rsidRPr="00307810" w:rsidRDefault="00307810" w:rsidP="00307810">
      <w:pPr>
        <w:rPr>
          <w:rFonts w:ascii="Tahoma" w:hAnsi="Tahoma" w:cs="Tahoma"/>
          <w:b/>
          <w:bCs/>
          <w:sz w:val="24"/>
        </w:rPr>
      </w:pPr>
      <w:r w:rsidRPr="00307810">
        <w:rPr>
          <w:rFonts w:ascii="Tahoma" w:hAnsi="Tahoma" w:cs="Tahoma"/>
          <w:b/>
          <w:bCs/>
          <w:sz w:val="24"/>
        </w:rPr>
        <w:lastRenderedPageBreak/>
        <w:t>About Photonics21</w:t>
      </w:r>
    </w:p>
    <w:p w14:paraId="2DF36EB1" w14:textId="77777777" w:rsidR="00307810" w:rsidRPr="00307810" w:rsidRDefault="00307810" w:rsidP="00307810">
      <w:pPr>
        <w:rPr>
          <w:rFonts w:ascii="Tahoma" w:hAnsi="Tahoma" w:cs="Tahoma"/>
          <w:sz w:val="24"/>
        </w:rPr>
      </w:pPr>
      <w:r w:rsidRPr="00307810">
        <w:rPr>
          <w:rFonts w:ascii="Tahoma" w:hAnsi="Tahoma" w:cs="Tahoma"/>
          <w:sz w:val="24"/>
        </w:rPr>
        <w:t xml:space="preserve">Photonics21 is the European Technology Platform (ETP) for photonics, a technology encompassing </w:t>
      </w:r>
      <w:proofErr w:type="gramStart"/>
      <w:r w:rsidRPr="00307810">
        <w:rPr>
          <w:rFonts w:ascii="Tahoma" w:hAnsi="Tahoma" w:cs="Tahoma"/>
          <w:sz w:val="24"/>
        </w:rPr>
        <w:t>all of</w:t>
      </w:r>
      <w:proofErr w:type="gramEnd"/>
      <w:r w:rsidRPr="00307810">
        <w:rPr>
          <w:rFonts w:ascii="Tahoma" w:hAnsi="Tahoma" w:cs="Tahoma"/>
          <w:sz w:val="24"/>
        </w:rPr>
        <w:t xml:space="preserve"> the products and processes around the emission, manipulation and detection of light. Photonics is integral to a wide range of industries, including the medical, healthcare, transport, manufacturing, and telecommunications sectors.</w:t>
      </w:r>
    </w:p>
    <w:p w14:paraId="6EEA4F52" w14:textId="77777777" w:rsidR="00307810" w:rsidRPr="00307810" w:rsidRDefault="00307810" w:rsidP="00307810">
      <w:pPr>
        <w:rPr>
          <w:rFonts w:ascii="Tahoma" w:hAnsi="Tahoma" w:cs="Tahoma"/>
          <w:sz w:val="24"/>
        </w:rPr>
      </w:pPr>
      <w:r w:rsidRPr="00307810">
        <w:rPr>
          <w:rFonts w:ascii="Tahoma" w:hAnsi="Tahoma" w:cs="Tahoma"/>
          <w:sz w:val="24"/>
        </w:rPr>
        <w:t>“Photonics21” was set up in December 2005 to bring the community of photonics researchers and industries together. The European Commission defined photonics as one of five European Key Enabling Technologies (KETs) in September 2009. Shortly after, the European Research &amp; Innovation Program “Horizon 2020” invited Photonics21 to become a “Public-Private Partnership”. The “Photonics 21 Association”, a legal entity under Belgian law, became the private contract partner in November 2013 in a public-private partnership in conjunction with the EU Commission.</w:t>
      </w:r>
    </w:p>
    <w:p w14:paraId="2DF1E085" w14:textId="77777777" w:rsidR="00307810" w:rsidRPr="00307810" w:rsidRDefault="00307810" w:rsidP="00307810">
      <w:pPr>
        <w:rPr>
          <w:rFonts w:ascii="Tahoma" w:hAnsi="Tahoma" w:cs="Tahoma"/>
          <w:sz w:val="24"/>
        </w:rPr>
      </w:pPr>
      <w:r w:rsidRPr="00307810">
        <w:rPr>
          <w:rFonts w:ascii="Tahoma" w:hAnsi="Tahoma" w:cs="Tahoma"/>
          <w:sz w:val="24"/>
        </w:rPr>
        <w:t>Today, Photonics21 represents more than 4,000 personal members from across Europe and abroad. Our members are experts in the photonics industry, research organisations and universities who actively engage with us to develop a joint photonics strategy for future research and innovation in Europe.</w:t>
      </w:r>
    </w:p>
    <w:p w14:paraId="333F1F2A" w14:textId="3C8AC597" w:rsidR="00307810" w:rsidRPr="00307810" w:rsidRDefault="00307810" w:rsidP="00307810">
      <w:pPr>
        <w:rPr>
          <w:rFonts w:ascii="Tahoma" w:hAnsi="Tahoma" w:cs="Tahoma"/>
          <w:sz w:val="24"/>
        </w:rPr>
      </w:pPr>
      <w:r w:rsidRPr="00307810">
        <w:rPr>
          <w:rFonts w:ascii="Tahoma" w:hAnsi="Tahoma" w:cs="Tahoma"/>
          <w:sz w:val="24"/>
        </w:rPr>
        <w:t xml:space="preserve">Photonics is one of the rare critical technologies </w:t>
      </w:r>
      <w:r w:rsidR="00762DE4">
        <w:rPr>
          <w:rFonts w:ascii="Tahoma" w:hAnsi="Tahoma" w:cs="Tahoma"/>
          <w:sz w:val="24"/>
        </w:rPr>
        <w:t>for</w:t>
      </w:r>
      <w:r w:rsidRPr="00307810">
        <w:rPr>
          <w:rFonts w:ascii="Tahoma" w:hAnsi="Tahoma" w:cs="Tahoma"/>
          <w:sz w:val="24"/>
        </w:rPr>
        <w:t xml:space="preserve"> which Europe is still a global powerhouse in research and business. Several Nobel Prizes have been awarded to European scientists for photonics achievements in the past two decades. 5,000 European SMEs are so-called hidden champions and world market leaders in their specific photonics markets. Europe ranks number two in the world in terms of production volume and market share. With more than 400 start-ups, Europe is one of the most thriving and innovative photonics regions in the world. Leadership in the development of photonics components and systems means a competitive advantage in many key markets and policy areas, such as quantum internet, quantum computing, next-generation microelectronics, autonomous vehicles, Industry 5.0, virtual worlds, fusion energy and many more.</w:t>
      </w:r>
    </w:p>
    <w:p w14:paraId="179B67BA" w14:textId="77777777" w:rsidR="00307810" w:rsidRPr="00307810" w:rsidRDefault="00307810" w:rsidP="00307810">
      <w:pPr>
        <w:rPr>
          <w:rFonts w:ascii="Tahoma" w:hAnsi="Tahoma" w:cs="Tahoma"/>
          <w:sz w:val="24"/>
        </w:rPr>
      </w:pPr>
      <w:r w:rsidRPr="00307810">
        <w:rPr>
          <w:rFonts w:ascii="Tahoma" w:hAnsi="Tahoma" w:cs="Tahoma"/>
          <w:sz w:val="24"/>
        </w:rPr>
        <w:t>As of 2022, the global photonics market was worth $ 864.6 billion. The European photonics industry has grown from € 103 billion in 2019 to € 124.6 billion in 2022. With a 6.5% CAGR between 2019-2022, the European Photonics Growth exceeds the EU’s GDP. The European photonics industry has considerable global leadership positions and employs more than 430,000 people directly.</w:t>
      </w:r>
    </w:p>
    <w:p w14:paraId="3FE6F967" w14:textId="77777777" w:rsidR="00307810" w:rsidRPr="00307810" w:rsidRDefault="00307810" w:rsidP="00307810">
      <w:pPr>
        <w:rPr>
          <w:rFonts w:ascii="Tahoma" w:hAnsi="Tahoma" w:cs="Tahoma"/>
          <w:sz w:val="24"/>
        </w:rPr>
      </w:pPr>
      <w:r w:rsidRPr="00307810">
        <w:rPr>
          <w:rFonts w:ascii="Tahoma" w:hAnsi="Tahoma" w:cs="Tahoma"/>
          <w:sz w:val="24"/>
        </w:rPr>
        <w:t xml:space="preserve">With </w:t>
      </w:r>
      <w:proofErr w:type="gramStart"/>
      <w:r w:rsidRPr="00307810">
        <w:rPr>
          <w:rFonts w:ascii="Tahoma" w:hAnsi="Tahoma" w:cs="Tahoma"/>
          <w:sz w:val="24"/>
        </w:rPr>
        <w:t>a positive growth</w:t>
      </w:r>
      <w:proofErr w:type="gramEnd"/>
      <w:r w:rsidRPr="00307810">
        <w:rPr>
          <w:rFonts w:ascii="Tahoma" w:hAnsi="Tahoma" w:cs="Tahoma"/>
          <w:sz w:val="24"/>
        </w:rPr>
        <w:t xml:space="preserve"> forecast of € 175 billion by 2027, current industry trends like digitalisation, resource efficiency, and individual and zero-failure production will drive the photonics industry further.</w:t>
      </w:r>
    </w:p>
    <w:p w14:paraId="1AFAAC0D" w14:textId="77777777" w:rsidR="00307810" w:rsidRPr="00307810" w:rsidRDefault="00307810" w:rsidP="00307810">
      <w:pPr>
        <w:rPr>
          <w:rFonts w:ascii="Tahoma" w:hAnsi="Tahoma" w:cs="Tahoma"/>
          <w:b/>
          <w:bCs/>
          <w:sz w:val="24"/>
        </w:rPr>
      </w:pPr>
      <w:r w:rsidRPr="00307810">
        <w:rPr>
          <w:rFonts w:ascii="Tahoma" w:hAnsi="Tahoma" w:cs="Tahoma"/>
          <w:b/>
          <w:bCs/>
          <w:sz w:val="24"/>
        </w:rPr>
        <w:t>Contact</w:t>
      </w:r>
    </w:p>
    <w:p w14:paraId="1DA73B14" w14:textId="77777777" w:rsidR="00307810" w:rsidRPr="00307810" w:rsidRDefault="00307810" w:rsidP="00307810">
      <w:pPr>
        <w:rPr>
          <w:rFonts w:ascii="Tahoma" w:hAnsi="Tahoma" w:cs="Tahoma"/>
          <w:sz w:val="24"/>
        </w:rPr>
      </w:pPr>
      <w:r w:rsidRPr="00307810">
        <w:rPr>
          <w:rFonts w:ascii="Tahoma" w:hAnsi="Tahoma" w:cs="Tahoma"/>
          <w:sz w:val="24"/>
        </w:rPr>
        <w:lastRenderedPageBreak/>
        <w:t xml:space="preserve">W: </w:t>
      </w:r>
      <w:hyperlink r:id="rId16" w:history="1">
        <w:r w:rsidRPr="00307810">
          <w:rPr>
            <w:rStyle w:val="Hyperlink"/>
            <w:rFonts w:ascii="Tahoma" w:hAnsi="Tahoma" w:cs="Tahoma"/>
            <w:sz w:val="24"/>
          </w:rPr>
          <w:t>http://www.photonics21.org</w:t>
        </w:r>
      </w:hyperlink>
    </w:p>
    <w:p w14:paraId="33922544" w14:textId="77777777" w:rsidR="00307810" w:rsidRPr="00307810" w:rsidRDefault="00307810" w:rsidP="00307810">
      <w:pPr>
        <w:rPr>
          <w:rFonts w:ascii="Tahoma" w:hAnsi="Tahoma" w:cs="Tahoma"/>
          <w:sz w:val="24"/>
          <w:lang w:val="it-IT"/>
        </w:rPr>
      </w:pPr>
      <w:r w:rsidRPr="00307810">
        <w:rPr>
          <w:rFonts w:ascii="Tahoma" w:hAnsi="Tahoma" w:cs="Tahoma"/>
          <w:sz w:val="24"/>
          <w:lang w:val="it-IT"/>
        </w:rPr>
        <w:t xml:space="preserve">E: </w:t>
      </w:r>
      <w:hyperlink r:id="rId17" w:history="1">
        <w:r w:rsidRPr="00307810">
          <w:rPr>
            <w:rStyle w:val="Hyperlink"/>
            <w:rFonts w:ascii="Tahoma" w:hAnsi="Tahoma" w:cs="Tahoma"/>
            <w:sz w:val="24"/>
            <w:lang w:val="it-IT"/>
          </w:rPr>
          <w:t>secretariat@photonics21.org</w:t>
        </w:r>
      </w:hyperlink>
    </w:p>
    <w:p w14:paraId="08AC619F" w14:textId="77777777" w:rsidR="00307810" w:rsidRPr="00307810" w:rsidRDefault="00307810" w:rsidP="00307810">
      <w:pPr>
        <w:rPr>
          <w:rFonts w:ascii="Tahoma" w:hAnsi="Tahoma" w:cs="Tahoma"/>
          <w:sz w:val="24"/>
          <w:lang w:val="it-IT"/>
        </w:rPr>
      </w:pPr>
      <w:r w:rsidRPr="00307810">
        <w:rPr>
          <w:rFonts w:ascii="Tahoma" w:hAnsi="Tahoma" w:cs="Tahoma"/>
          <w:sz w:val="24"/>
          <w:lang w:val="it-IT"/>
        </w:rPr>
        <w:t xml:space="preserve">T: </w:t>
      </w:r>
      <w:hyperlink r:id="rId18" w:history="1">
        <w:r w:rsidRPr="00307810">
          <w:rPr>
            <w:rStyle w:val="Hyperlink"/>
            <w:rFonts w:ascii="Tahoma" w:hAnsi="Tahoma" w:cs="Tahoma"/>
            <w:sz w:val="24"/>
            <w:lang w:val="it-IT"/>
          </w:rPr>
          <w:t>https://twitter.com/Photonics21</w:t>
        </w:r>
      </w:hyperlink>
    </w:p>
    <w:p w14:paraId="5829C1EA" w14:textId="77777777" w:rsidR="00307810" w:rsidRPr="009A2B9E" w:rsidRDefault="00307810" w:rsidP="00307810">
      <w:pPr>
        <w:rPr>
          <w:rFonts w:ascii="Tahoma" w:hAnsi="Tahoma" w:cs="Tahoma"/>
          <w:sz w:val="24"/>
          <w:lang w:val="it-IT"/>
        </w:rPr>
      </w:pPr>
      <w:r w:rsidRPr="00307810">
        <w:rPr>
          <w:rFonts w:ascii="Tahoma" w:hAnsi="Tahoma" w:cs="Tahoma"/>
          <w:sz w:val="24"/>
          <w:lang w:val="it-IT"/>
        </w:rPr>
        <w:t xml:space="preserve">L: </w:t>
      </w:r>
      <w:hyperlink r:id="rId19" w:history="1">
        <w:r w:rsidRPr="00307810">
          <w:rPr>
            <w:rStyle w:val="Hyperlink"/>
            <w:rFonts w:ascii="Tahoma" w:hAnsi="Tahoma" w:cs="Tahoma"/>
            <w:sz w:val="24"/>
            <w:lang w:val="it-IT"/>
          </w:rPr>
          <w:t>www.linkedin.com/company/photonics21</w:t>
        </w:r>
      </w:hyperlink>
    </w:p>
    <w:sectPr w:rsidR="00307810" w:rsidRPr="009A2B9E">
      <w:headerReference w:type="defaul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53E0E9" w14:textId="77777777" w:rsidR="00941460" w:rsidRDefault="00941460" w:rsidP="00307810">
      <w:pPr>
        <w:spacing w:after="0" w:line="240" w:lineRule="auto"/>
      </w:pPr>
      <w:r>
        <w:separator/>
      </w:r>
    </w:p>
  </w:endnote>
  <w:endnote w:type="continuationSeparator" w:id="0">
    <w:p w14:paraId="7CEFD2B7" w14:textId="77777777" w:rsidR="00941460" w:rsidRDefault="00941460" w:rsidP="003078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527702" w14:textId="77777777" w:rsidR="00941460" w:rsidRDefault="00941460" w:rsidP="00307810">
      <w:pPr>
        <w:spacing w:after="0" w:line="240" w:lineRule="auto"/>
      </w:pPr>
      <w:r>
        <w:separator/>
      </w:r>
    </w:p>
  </w:footnote>
  <w:footnote w:type="continuationSeparator" w:id="0">
    <w:p w14:paraId="547565DB" w14:textId="77777777" w:rsidR="00941460" w:rsidRDefault="00941460" w:rsidP="003078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ABBF0A" w14:textId="77777777" w:rsidR="00307810" w:rsidRDefault="00307810">
    <w:pPr>
      <w:pStyle w:val="Header"/>
    </w:pPr>
    <w:r>
      <w:rPr>
        <w:noProof/>
        <w:lang w:val="de-DE" w:eastAsia="de-DE"/>
      </w:rPr>
      <w:drawing>
        <wp:anchor distT="0" distB="0" distL="114300" distR="114300" simplePos="0" relativeHeight="251659264" behindDoc="0" locked="0" layoutInCell="1" allowOverlap="1" wp14:anchorId="304C31F7" wp14:editId="7625ACF7">
          <wp:simplePos x="0" y="0"/>
          <wp:positionH relativeFrom="margin">
            <wp:posOffset>2386330</wp:posOffset>
          </wp:positionH>
          <wp:positionV relativeFrom="paragraph">
            <wp:posOffset>-149225</wp:posOffset>
          </wp:positionV>
          <wp:extent cx="898369" cy="548005"/>
          <wp:effectExtent l="0" t="0" r="0" b="4445"/>
          <wp:wrapNone/>
          <wp:docPr id="1275735021" name="Picture 1" descr="A group of triangles in different colo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5735021" name="Picture 1" descr="A group of triangles in different colors&#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8369" cy="54800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BA60D7F"/>
    <w:multiLevelType w:val="multilevel"/>
    <w:tmpl w:val="F78EB6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605423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zQ1NTayMLIwNLU0NTVX0lEKTi0uzszPAykwrQUARtYrsiwAAAA="/>
  </w:docVars>
  <w:rsids>
    <w:rsidRoot w:val="00631B63"/>
    <w:rsid w:val="0001188E"/>
    <w:rsid w:val="00027865"/>
    <w:rsid w:val="000862BF"/>
    <w:rsid w:val="002742BC"/>
    <w:rsid w:val="00274DFB"/>
    <w:rsid w:val="002C24D8"/>
    <w:rsid w:val="002C4922"/>
    <w:rsid w:val="002E0DF8"/>
    <w:rsid w:val="002F7864"/>
    <w:rsid w:val="00307810"/>
    <w:rsid w:val="003273B7"/>
    <w:rsid w:val="00330A77"/>
    <w:rsid w:val="0033196E"/>
    <w:rsid w:val="00342CA3"/>
    <w:rsid w:val="00346E31"/>
    <w:rsid w:val="00380721"/>
    <w:rsid w:val="00393B43"/>
    <w:rsid w:val="0039737F"/>
    <w:rsid w:val="00422998"/>
    <w:rsid w:val="004C7031"/>
    <w:rsid w:val="004D64E1"/>
    <w:rsid w:val="004E0D71"/>
    <w:rsid w:val="004E1686"/>
    <w:rsid w:val="004E2064"/>
    <w:rsid w:val="005022A4"/>
    <w:rsid w:val="00520FB0"/>
    <w:rsid w:val="005932E8"/>
    <w:rsid w:val="005963A9"/>
    <w:rsid w:val="005C577D"/>
    <w:rsid w:val="00631B63"/>
    <w:rsid w:val="0066583C"/>
    <w:rsid w:val="006A1147"/>
    <w:rsid w:val="006D6430"/>
    <w:rsid w:val="00732C82"/>
    <w:rsid w:val="00762DE4"/>
    <w:rsid w:val="0076523A"/>
    <w:rsid w:val="007C64F1"/>
    <w:rsid w:val="00863904"/>
    <w:rsid w:val="00866FB4"/>
    <w:rsid w:val="008F3E5B"/>
    <w:rsid w:val="0090068E"/>
    <w:rsid w:val="00941460"/>
    <w:rsid w:val="00957742"/>
    <w:rsid w:val="00970026"/>
    <w:rsid w:val="009A2B9E"/>
    <w:rsid w:val="009B0EEB"/>
    <w:rsid w:val="009B36AF"/>
    <w:rsid w:val="00A10681"/>
    <w:rsid w:val="00A3742C"/>
    <w:rsid w:val="00A7182E"/>
    <w:rsid w:val="00A73D07"/>
    <w:rsid w:val="00A97CB9"/>
    <w:rsid w:val="00AB7952"/>
    <w:rsid w:val="00AF27F4"/>
    <w:rsid w:val="00B6715B"/>
    <w:rsid w:val="00B675CC"/>
    <w:rsid w:val="00B80E54"/>
    <w:rsid w:val="00C05769"/>
    <w:rsid w:val="00C25037"/>
    <w:rsid w:val="00C4797A"/>
    <w:rsid w:val="00C52F07"/>
    <w:rsid w:val="00C61D7C"/>
    <w:rsid w:val="00C935F2"/>
    <w:rsid w:val="00D572B1"/>
    <w:rsid w:val="00DB6A5E"/>
    <w:rsid w:val="00E13D5A"/>
    <w:rsid w:val="00E167B5"/>
    <w:rsid w:val="00EC0F13"/>
    <w:rsid w:val="00EE3E9A"/>
    <w:rsid w:val="00F26417"/>
    <w:rsid w:val="00F52D76"/>
    <w:rsid w:val="00F77962"/>
    <w:rsid w:val="00FD0D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108028"/>
  <w15:docId w15:val="{A3E9BFE9-56A9-471A-B9D9-E716043D9F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64F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E0DF8"/>
    <w:rPr>
      <w:color w:val="0000FF" w:themeColor="hyperlink"/>
      <w:u w:val="single"/>
    </w:rPr>
  </w:style>
  <w:style w:type="paragraph" w:styleId="Header">
    <w:name w:val="header"/>
    <w:basedOn w:val="Normal"/>
    <w:link w:val="HeaderChar"/>
    <w:uiPriority w:val="99"/>
    <w:unhideWhenUsed/>
    <w:rsid w:val="00307810"/>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7810"/>
  </w:style>
  <w:style w:type="paragraph" w:styleId="Footer">
    <w:name w:val="footer"/>
    <w:basedOn w:val="Normal"/>
    <w:link w:val="FooterChar"/>
    <w:uiPriority w:val="99"/>
    <w:unhideWhenUsed/>
    <w:rsid w:val="00307810"/>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7810"/>
  </w:style>
  <w:style w:type="character" w:styleId="CommentReference">
    <w:name w:val="annotation reference"/>
    <w:basedOn w:val="DefaultParagraphFont"/>
    <w:uiPriority w:val="99"/>
    <w:semiHidden/>
    <w:unhideWhenUsed/>
    <w:rsid w:val="00274DFB"/>
    <w:rPr>
      <w:sz w:val="16"/>
      <w:szCs w:val="16"/>
    </w:rPr>
  </w:style>
  <w:style w:type="paragraph" w:styleId="CommentText">
    <w:name w:val="annotation text"/>
    <w:basedOn w:val="Normal"/>
    <w:link w:val="CommentTextChar"/>
    <w:uiPriority w:val="99"/>
    <w:semiHidden/>
    <w:unhideWhenUsed/>
    <w:rsid w:val="00274DFB"/>
    <w:pPr>
      <w:spacing w:line="240" w:lineRule="auto"/>
    </w:pPr>
    <w:rPr>
      <w:sz w:val="20"/>
      <w:szCs w:val="20"/>
    </w:rPr>
  </w:style>
  <w:style w:type="character" w:customStyle="1" w:styleId="CommentTextChar">
    <w:name w:val="Comment Text Char"/>
    <w:basedOn w:val="DefaultParagraphFont"/>
    <w:link w:val="CommentText"/>
    <w:uiPriority w:val="99"/>
    <w:semiHidden/>
    <w:rsid w:val="00274DFB"/>
    <w:rPr>
      <w:sz w:val="20"/>
      <w:szCs w:val="20"/>
    </w:rPr>
  </w:style>
  <w:style w:type="paragraph" w:styleId="CommentSubject">
    <w:name w:val="annotation subject"/>
    <w:basedOn w:val="CommentText"/>
    <w:next w:val="CommentText"/>
    <w:link w:val="CommentSubjectChar"/>
    <w:uiPriority w:val="99"/>
    <w:semiHidden/>
    <w:unhideWhenUsed/>
    <w:rsid w:val="00274DFB"/>
    <w:rPr>
      <w:b/>
      <w:bCs/>
    </w:rPr>
  </w:style>
  <w:style w:type="character" w:customStyle="1" w:styleId="CommentSubjectChar">
    <w:name w:val="Comment Subject Char"/>
    <w:basedOn w:val="CommentTextChar"/>
    <w:link w:val="CommentSubject"/>
    <w:uiPriority w:val="99"/>
    <w:semiHidden/>
    <w:rsid w:val="00274DFB"/>
    <w:rPr>
      <w:b/>
      <w:bCs/>
      <w:sz w:val="20"/>
      <w:szCs w:val="20"/>
    </w:rPr>
  </w:style>
  <w:style w:type="paragraph" w:styleId="Revision">
    <w:name w:val="Revision"/>
    <w:hidden/>
    <w:uiPriority w:val="99"/>
    <w:semiHidden/>
    <w:rsid w:val="0095774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94676031">
      <w:bodyDiv w:val="1"/>
      <w:marLeft w:val="0"/>
      <w:marRight w:val="0"/>
      <w:marTop w:val="0"/>
      <w:marBottom w:val="0"/>
      <w:divBdr>
        <w:top w:val="none" w:sz="0" w:space="0" w:color="auto"/>
        <w:left w:val="none" w:sz="0" w:space="0" w:color="auto"/>
        <w:bottom w:val="none" w:sz="0" w:space="0" w:color="auto"/>
        <w:right w:val="none" w:sz="0" w:space="0" w:color="auto"/>
      </w:divBdr>
    </w:div>
    <w:div w:id="1399665272">
      <w:bodyDiv w:val="1"/>
      <w:marLeft w:val="0"/>
      <w:marRight w:val="0"/>
      <w:marTop w:val="0"/>
      <w:marBottom w:val="0"/>
      <w:divBdr>
        <w:top w:val="none" w:sz="0" w:space="0" w:color="auto"/>
        <w:left w:val="none" w:sz="0" w:space="0" w:color="auto"/>
        <w:bottom w:val="none" w:sz="0" w:space="0" w:color="auto"/>
        <w:right w:val="none" w:sz="0" w:space="0" w:color="auto"/>
      </w:divBdr>
    </w:div>
    <w:div w:id="1831217635">
      <w:bodyDiv w:val="1"/>
      <w:marLeft w:val="0"/>
      <w:marRight w:val="0"/>
      <w:marTop w:val="0"/>
      <w:marBottom w:val="0"/>
      <w:divBdr>
        <w:top w:val="none" w:sz="0" w:space="0" w:color="auto"/>
        <w:left w:val="none" w:sz="0" w:space="0" w:color="auto"/>
        <w:bottom w:val="none" w:sz="0" w:space="0" w:color="auto"/>
        <w:right w:val="none" w:sz="0" w:space="0" w:color="auto"/>
      </w:divBdr>
    </w:div>
    <w:div w:id="1844128647">
      <w:bodyDiv w:val="1"/>
      <w:marLeft w:val="0"/>
      <w:marRight w:val="0"/>
      <w:marTop w:val="0"/>
      <w:marBottom w:val="0"/>
      <w:divBdr>
        <w:top w:val="none" w:sz="0" w:space="0" w:color="auto"/>
        <w:left w:val="none" w:sz="0" w:space="0" w:color="auto"/>
        <w:bottom w:val="none" w:sz="0" w:space="0" w:color="auto"/>
        <w:right w:val="none" w:sz="0" w:space="0" w:color="auto"/>
      </w:divBdr>
    </w:div>
    <w:div w:id="2046441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inkedin.com/company/amires-s-rl/" TargetMode="External"/><Relationship Id="rId13" Type="http://schemas.openxmlformats.org/officeDocument/2006/relationships/hyperlink" Target="https://www.linkedin.com/company/optotune/" TargetMode="External"/><Relationship Id="rId18" Type="http://schemas.openxmlformats.org/officeDocument/2006/relationships/hyperlink" Target="https://twitter.com/Photonics21"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linkedin.com/company/4k-mems/" TargetMode="External"/><Relationship Id="rId12" Type="http://schemas.openxmlformats.org/officeDocument/2006/relationships/hyperlink" Target="https://www.linkedin.com/company/norsk-elektro-optikk-as/" TargetMode="External"/><Relationship Id="rId17" Type="http://schemas.openxmlformats.org/officeDocument/2006/relationships/hyperlink" Target="mailto:secretariat@photonics21.org" TargetMode="External"/><Relationship Id="rId2" Type="http://schemas.openxmlformats.org/officeDocument/2006/relationships/styles" Target="styles.xml"/><Relationship Id="rId16" Type="http://schemas.openxmlformats.org/officeDocument/2006/relationships/hyperlink" Target="http://www.photonics21.org"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inkedin.com/company/netcompany-intrasoft-sa/" TargetMode="External"/><Relationship Id="rId5" Type="http://schemas.openxmlformats.org/officeDocument/2006/relationships/footnotes" Target="footnotes.xml"/><Relationship Id="rId15" Type="http://schemas.openxmlformats.org/officeDocument/2006/relationships/hyperlink" Target="https://www.linkedin.com/company/silios-technologies/" TargetMode="External"/><Relationship Id="rId10" Type="http://schemas.openxmlformats.org/officeDocument/2006/relationships/hyperlink" Target="https://www.linkedin.com/company/infineon-technologies/" TargetMode="External"/><Relationship Id="rId19" Type="http://schemas.openxmlformats.org/officeDocument/2006/relationships/hyperlink" Target="http://www.linkedin.com/company/photonics21" TargetMode="External"/><Relationship Id="rId4" Type="http://schemas.openxmlformats.org/officeDocument/2006/relationships/webSettings" Target="webSettings.xml"/><Relationship Id="rId9" Type="http://schemas.openxmlformats.org/officeDocument/2006/relationships/hyperlink" Target="https://www.linkedin.com/company/dive-imaging-systems/" TargetMode="External"/><Relationship Id="rId14" Type="http://schemas.openxmlformats.org/officeDocument/2006/relationships/hyperlink" Target="https://www.linkedin.com/company/robotnik-automation/"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1291</Words>
  <Characters>7360</Characters>
  <Application>Microsoft Office Word</Application>
  <DocSecurity>0</DocSecurity>
  <Lines>61</Lines>
  <Paragraphs>17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8634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Young</dc:creator>
  <cp:lastModifiedBy>Marina de Souza Faria – AMIRES</cp:lastModifiedBy>
  <cp:revision>2</cp:revision>
  <cp:lastPrinted>2024-09-23T08:55:00Z</cp:lastPrinted>
  <dcterms:created xsi:type="dcterms:W3CDTF">2024-11-12T14:17:00Z</dcterms:created>
  <dcterms:modified xsi:type="dcterms:W3CDTF">2024-11-12T14:17:00Z</dcterms:modified>
</cp:coreProperties>
</file>